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BE6" w:rsidRPr="00E83CB3" w:rsidRDefault="001C4AF8">
      <w:pPr>
        <w:rPr>
          <w:rFonts w:ascii="Times New Roman" w:hAnsi="Times New Roman" w:cs="Times New Roman"/>
          <w:b/>
          <w:sz w:val="28"/>
          <w:szCs w:val="28"/>
        </w:rPr>
      </w:pPr>
      <w:r w:rsidRPr="00E83CB3">
        <w:rPr>
          <w:rFonts w:ascii="Times New Roman" w:hAnsi="Times New Roman" w:cs="Times New Roman"/>
          <w:b/>
          <w:sz w:val="28"/>
          <w:szCs w:val="28"/>
        </w:rPr>
        <w:t>МИНИСТЕРСТВО ОБРАЗОВАНИЯ РЕСПУБЛИКИ БЕЛАРУСЬ</w:t>
      </w:r>
    </w:p>
    <w:p w:rsidR="001C4AF8" w:rsidRPr="00E83CB3" w:rsidRDefault="001C4AF8" w:rsidP="00E63B05">
      <w:pPr>
        <w:jc w:val="center"/>
        <w:rPr>
          <w:rFonts w:ascii="Times New Roman" w:hAnsi="Times New Roman" w:cs="Times New Roman"/>
          <w:sz w:val="28"/>
          <w:szCs w:val="28"/>
        </w:rPr>
      </w:pPr>
      <w:r w:rsidRPr="00E83CB3">
        <w:rPr>
          <w:rFonts w:ascii="Times New Roman" w:hAnsi="Times New Roman" w:cs="Times New Roman"/>
          <w:sz w:val="28"/>
          <w:szCs w:val="28"/>
        </w:rPr>
        <w:t>Учебно-методическое объединение по образованию в области природопользования и лесного хозяйства</w:t>
      </w:r>
    </w:p>
    <w:p w:rsidR="001C4AF8" w:rsidRPr="00E83CB3" w:rsidRDefault="001C4AF8" w:rsidP="001C4AF8">
      <w:pPr>
        <w:spacing w:after="0" w:line="240" w:lineRule="auto"/>
        <w:ind w:left="4253"/>
        <w:rPr>
          <w:rFonts w:ascii="Times New Roman" w:hAnsi="Times New Roman" w:cs="Times New Roman"/>
          <w:b/>
          <w:sz w:val="28"/>
          <w:szCs w:val="28"/>
        </w:rPr>
      </w:pPr>
      <w:r w:rsidRPr="00E83CB3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1C4AF8" w:rsidRPr="00E83CB3" w:rsidRDefault="001C4AF8" w:rsidP="001C4AF8">
      <w:pPr>
        <w:pStyle w:val="2"/>
        <w:spacing w:after="0" w:line="240" w:lineRule="auto"/>
        <w:ind w:left="4253"/>
        <w:rPr>
          <w:szCs w:val="28"/>
        </w:rPr>
      </w:pPr>
      <w:r w:rsidRPr="00E83CB3">
        <w:rPr>
          <w:szCs w:val="28"/>
        </w:rPr>
        <w:t xml:space="preserve">Первый заместитель Министра образования  Республики Беларусь </w:t>
      </w:r>
    </w:p>
    <w:p w:rsidR="001C4AF8" w:rsidRPr="00E83CB3" w:rsidRDefault="001C4AF8" w:rsidP="001C4AF8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E83CB3">
        <w:rPr>
          <w:rFonts w:ascii="Times New Roman" w:hAnsi="Times New Roman" w:cs="Times New Roman"/>
          <w:sz w:val="28"/>
          <w:szCs w:val="28"/>
        </w:rPr>
        <w:t xml:space="preserve">________________  </w:t>
      </w:r>
      <w:r w:rsidR="00E63B05">
        <w:rPr>
          <w:rFonts w:ascii="Times New Roman" w:hAnsi="Times New Roman" w:cs="Times New Roman"/>
          <w:sz w:val="28"/>
          <w:szCs w:val="28"/>
        </w:rPr>
        <w:t>В.А. Богуш</w:t>
      </w:r>
    </w:p>
    <w:p w:rsidR="001C4AF8" w:rsidRPr="00E83CB3" w:rsidRDefault="001C4AF8" w:rsidP="001C4AF8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E83CB3">
        <w:rPr>
          <w:rFonts w:ascii="Times New Roman" w:hAnsi="Times New Roman" w:cs="Times New Roman"/>
          <w:sz w:val="28"/>
          <w:szCs w:val="28"/>
        </w:rPr>
        <w:t>____________________</w:t>
      </w:r>
    </w:p>
    <w:p w:rsidR="001C4AF8" w:rsidRPr="00E83CB3" w:rsidRDefault="001C4AF8" w:rsidP="001C4AF8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E83CB3">
        <w:rPr>
          <w:rFonts w:ascii="Times New Roman" w:hAnsi="Times New Roman" w:cs="Times New Roman"/>
          <w:sz w:val="28"/>
          <w:szCs w:val="28"/>
        </w:rPr>
        <w:t xml:space="preserve">Регистрационный № ТД-_____ /тип. </w:t>
      </w:r>
    </w:p>
    <w:p w:rsidR="001C4AF8" w:rsidRPr="00E83CB3" w:rsidRDefault="001C4AF8" w:rsidP="001C4AF8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1C4AF8" w:rsidRPr="00E83CB3" w:rsidRDefault="001C4AF8" w:rsidP="001C4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CB3">
        <w:rPr>
          <w:rFonts w:ascii="Times New Roman" w:hAnsi="Times New Roman" w:cs="Times New Roman"/>
          <w:b/>
          <w:sz w:val="28"/>
          <w:szCs w:val="28"/>
        </w:rPr>
        <w:t xml:space="preserve">ЭКОНОМИКА САДОВО-ПАРКОВОГО СТРОИТЕЛЬСТВА </w:t>
      </w:r>
    </w:p>
    <w:p w:rsidR="001C4AF8" w:rsidRPr="00E83CB3" w:rsidRDefault="001C4AF8" w:rsidP="001C4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CB3">
        <w:rPr>
          <w:rFonts w:ascii="Times New Roman" w:hAnsi="Times New Roman" w:cs="Times New Roman"/>
          <w:b/>
          <w:sz w:val="28"/>
          <w:szCs w:val="28"/>
        </w:rPr>
        <w:t>И ХОЗЯЙСТВА</w:t>
      </w:r>
    </w:p>
    <w:p w:rsidR="00E83CB3" w:rsidRPr="00E83CB3" w:rsidRDefault="00E83CB3" w:rsidP="001C4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AF8" w:rsidRPr="00E83CB3" w:rsidRDefault="001C4AF8" w:rsidP="001C4A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3CB3">
        <w:rPr>
          <w:rFonts w:ascii="Times New Roman" w:hAnsi="Times New Roman" w:cs="Times New Roman"/>
          <w:b/>
          <w:sz w:val="28"/>
          <w:szCs w:val="28"/>
        </w:rPr>
        <w:t>Типовая учебная программа по учебной дисциплине для специальности</w:t>
      </w:r>
    </w:p>
    <w:p w:rsidR="001C4AF8" w:rsidRDefault="001C4AF8" w:rsidP="001C4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CB3">
        <w:rPr>
          <w:rFonts w:ascii="Times New Roman" w:hAnsi="Times New Roman" w:cs="Times New Roman"/>
          <w:b/>
          <w:sz w:val="28"/>
          <w:szCs w:val="28"/>
        </w:rPr>
        <w:t>1-75 02 01 «Садово-парковое строительство»</w:t>
      </w:r>
    </w:p>
    <w:p w:rsidR="00E83CB3" w:rsidRDefault="00E83CB3" w:rsidP="001C4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CB3" w:rsidRPr="00E83CB3" w:rsidRDefault="00E83CB3" w:rsidP="001C4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82DE6" w:rsidRPr="00E83CB3" w:rsidTr="00E83CB3">
        <w:tc>
          <w:tcPr>
            <w:tcW w:w="4785" w:type="dxa"/>
          </w:tcPr>
          <w:p w:rsidR="00282DE6" w:rsidRPr="00E83CB3" w:rsidRDefault="00282DE6" w:rsidP="00282DE6">
            <w:pPr>
              <w:jc w:val="both"/>
              <w:rPr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  <w:r w:rsidRPr="00E83CB3">
              <w:rPr>
                <w:sz w:val="28"/>
                <w:szCs w:val="28"/>
              </w:rPr>
              <w:t xml:space="preserve">    </w:t>
            </w:r>
          </w:p>
          <w:p w:rsidR="00282DE6" w:rsidRPr="00E83CB3" w:rsidRDefault="00282DE6" w:rsidP="00282DE6">
            <w:pPr>
              <w:jc w:val="both"/>
              <w:rPr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экономики</w:t>
            </w:r>
            <w:r w:rsidRPr="00E83CB3">
              <w:rPr>
                <w:sz w:val="28"/>
                <w:szCs w:val="28"/>
              </w:rPr>
              <w:t xml:space="preserve">    </w:t>
            </w:r>
          </w:p>
          <w:p w:rsidR="00282DE6" w:rsidRPr="00E83CB3" w:rsidRDefault="00282DE6" w:rsidP="00282D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sz w:val="28"/>
                <w:szCs w:val="28"/>
              </w:rPr>
              <w:t>и инвестиций</w:t>
            </w:r>
            <w:r w:rsidR="00E83C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3CB3">
              <w:rPr>
                <w:rFonts w:ascii="Times New Roman" w:hAnsi="Times New Roman" w:cs="Times New Roman"/>
                <w:sz w:val="28"/>
                <w:szCs w:val="28"/>
              </w:rPr>
              <w:t>Министерства лесного хозяйства Республики Беларусь</w:t>
            </w:r>
          </w:p>
          <w:p w:rsidR="00282DE6" w:rsidRPr="00E83CB3" w:rsidRDefault="00282DE6" w:rsidP="00282DE6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83CB3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</w:t>
            </w:r>
            <w:r w:rsidR="00E83CB3" w:rsidRPr="00E83C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3CB3" w:rsidRPr="00E63B05">
              <w:rPr>
                <w:rFonts w:ascii="Times New Roman" w:hAnsi="Times New Roman" w:cs="Times New Roman"/>
                <w:sz w:val="28"/>
                <w:szCs w:val="28"/>
              </w:rPr>
              <w:t>И.И. Малашевич</w:t>
            </w:r>
          </w:p>
          <w:p w:rsidR="00282DE6" w:rsidRPr="00E83CB3" w:rsidRDefault="00282DE6" w:rsidP="00282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  <w:p w:rsidR="00E83CB3" w:rsidRPr="00E83CB3" w:rsidRDefault="009B17F2" w:rsidP="00282D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E83CB3" w:rsidRPr="00E83CB3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6B7D29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="00E83CB3" w:rsidRPr="00E83CB3">
              <w:rPr>
                <w:rFonts w:ascii="Times New Roman" w:hAnsi="Times New Roman" w:cs="Times New Roman"/>
                <w:sz w:val="28"/>
                <w:szCs w:val="28"/>
              </w:rPr>
              <w:t xml:space="preserve">  201</w:t>
            </w:r>
            <w:r w:rsidR="00E87B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83CB3" w:rsidRPr="00E83C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E83CB3" w:rsidRDefault="00E83CB3" w:rsidP="00282D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CB3" w:rsidRPr="00E83CB3" w:rsidRDefault="00E83CB3" w:rsidP="00282D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DE6" w:rsidRPr="00E83CB3" w:rsidRDefault="00E83CB3" w:rsidP="00282DE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282DE6" w:rsidRPr="00E83CB3" w:rsidRDefault="00282DE6" w:rsidP="00282D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DE6" w:rsidRPr="00E83CB3" w:rsidRDefault="00282DE6" w:rsidP="00282DE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Учебно-методического</w:t>
            </w:r>
          </w:p>
          <w:p w:rsidR="00282DE6" w:rsidRPr="00E83CB3" w:rsidRDefault="00282DE6" w:rsidP="00282DE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объединения   по образованию   </w:t>
            </w:r>
          </w:p>
          <w:p w:rsidR="00282DE6" w:rsidRPr="00E83CB3" w:rsidRDefault="00282DE6" w:rsidP="00282DE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области  природопользования   </w:t>
            </w:r>
          </w:p>
          <w:p w:rsidR="00282DE6" w:rsidRDefault="00282DE6" w:rsidP="00282DE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лесного хозяйства</w:t>
            </w:r>
          </w:p>
          <w:p w:rsidR="00D942C6" w:rsidRPr="00E83CB3" w:rsidRDefault="00D942C6" w:rsidP="00282DE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82DE6" w:rsidRDefault="00282DE6" w:rsidP="00282DE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___________И.М. Жарский </w:t>
            </w:r>
          </w:p>
          <w:p w:rsidR="00D942C6" w:rsidRPr="00E83CB3" w:rsidRDefault="00D942C6" w:rsidP="00282DE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942C6" w:rsidRPr="00E83CB3" w:rsidRDefault="009B17F2" w:rsidP="00D94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D942C6">
              <w:rPr>
                <w:rFonts w:ascii="Times New Roman" w:hAnsi="Times New Roman" w:cs="Times New Roman"/>
                <w:sz w:val="28"/>
                <w:szCs w:val="28"/>
              </w:rPr>
              <w:t>___________ 201</w:t>
            </w:r>
            <w:r w:rsidR="00E87B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942C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82DE6" w:rsidRPr="00E83CB3" w:rsidRDefault="00282DE6" w:rsidP="00282D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</w:t>
            </w:r>
          </w:p>
          <w:p w:rsidR="00282DE6" w:rsidRPr="00E83CB3" w:rsidRDefault="00282DE6" w:rsidP="00282D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CB3"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4786" w:type="dxa"/>
          </w:tcPr>
          <w:p w:rsidR="00282DE6" w:rsidRPr="00E83CB3" w:rsidRDefault="00282DE6" w:rsidP="00282D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  <w:r w:rsidRPr="00E83CB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282DE6" w:rsidRPr="00E83CB3" w:rsidRDefault="00282DE6" w:rsidP="00282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высшего</w:t>
            </w:r>
          </w:p>
          <w:p w:rsidR="00282DE6" w:rsidRPr="00E83CB3" w:rsidRDefault="00282DE6" w:rsidP="00282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Министерства образования Республики Беларусь </w:t>
            </w:r>
          </w:p>
          <w:p w:rsidR="00282DE6" w:rsidRPr="00E83CB3" w:rsidRDefault="00282DE6" w:rsidP="00282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  </w:t>
            </w:r>
            <w:r w:rsidR="00E63B05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E87B3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63B05">
              <w:rPr>
                <w:rFonts w:ascii="Times New Roman" w:hAnsi="Times New Roman" w:cs="Times New Roman"/>
                <w:sz w:val="28"/>
                <w:szCs w:val="28"/>
              </w:rPr>
              <w:t>. Романюк</w:t>
            </w:r>
          </w:p>
          <w:p w:rsidR="00E83CB3" w:rsidRDefault="00282DE6" w:rsidP="00282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282DE6" w:rsidRPr="00E83CB3" w:rsidRDefault="00E83CB3" w:rsidP="00282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201</w:t>
            </w:r>
            <w:r w:rsidR="00E87B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82DE6" w:rsidRPr="00E83CB3" w:rsidRDefault="00282DE6" w:rsidP="00282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E83CB3" w:rsidRPr="00E83CB3" w:rsidRDefault="00282DE6" w:rsidP="00E83CB3">
            <w:pPr>
              <w:spacing w:before="240"/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E83CB3">
              <w:rPr>
                <w:sz w:val="28"/>
                <w:szCs w:val="28"/>
              </w:rPr>
              <w:t xml:space="preserve">    </w:t>
            </w:r>
            <w:r w:rsidR="00E83CB3" w:rsidRPr="00E83CB3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E83CB3" w:rsidRPr="00E83CB3" w:rsidRDefault="00E83CB3" w:rsidP="00E83CB3">
            <w:pPr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научно-методической работе Государственного учреждения образования </w:t>
            </w:r>
            <w:r w:rsidRPr="00E83CB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«</w:t>
            </w:r>
            <w:r w:rsidRPr="00E83CB3">
              <w:rPr>
                <w:rFonts w:ascii="Times New Roman" w:hAnsi="Times New Roman" w:cs="Times New Roman"/>
                <w:sz w:val="28"/>
                <w:szCs w:val="28"/>
              </w:rPr>
              <w:t>Республиканский институт высшей школы»</w:t>
            </w:r>
          </w:p>
          <w:p w:rsidR="00E83CB3" w:rsidRPr="00E83CB3" w:rsidRDefault="00E83CB3" w:rsidP="00E83CB3">
            <w:pPr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</w:t>
            </w:r>
            <w:r w:rsidR="00E63B05">
              <w:rPr>
                <w:rFonts w:ascii="Times New Roman" w:hAnsi="Times New Roman" w:cs="Times New Roman"/>
                <w:sz w:val="28"/>
                <w:szCs w:val="28"/>
              </w:rPr>
              <w:t>И.В. Титович</w:t>
            </w:r>
          </w:p>
          <w:p w:rsidR="00E83CB3" w:rsidRDefault="00E83CB3" w:rsidP="00E83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CB3" w:rsidRPr="00E83CB3" w:rsidRDefault="00E83CB3" w:rsidP="00E83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201</w:t>
            </w:r>
            <w:r w:rsidR="00E87B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E83CB3" w:rsidRPr="00E83CB3" w:rsidRDefault="00E83CB3" w:rsidP="00E83CB3">
            <w:pPr>
              <w:spacing w:before="120"/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sz w:val="28"/>
                <w:szCs w:val="28"/>
              </w:rPr>
              <w:t>Эксперт-нормоконтролер</w:t>
            </w:r>
          </w:p>
          <w:p w:rsidR="00E83CB3" w:rsidRPr="00E83CB3" w:rsidRDefault="00E83CB3" w:rsidP="00E83CB3">
            <w:pPr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E83CB3">
              <w:rPr>
                <w:rFonts w:ascii="Times New Roman" w:hAnsi="Times New Roman" w:cs="Times New Roman"/>
                <w:sz w:val="28"/>
                <w:szCs w:val="28"/>
              </w:rPr>
              <w:t>________________  ___________</w:t>
            </w:r>
          </w:p>
          <w:p w:rsidR="00E83CB3" w:rsidRDefault="00E83CB3" w:rsidP="00E83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CB3" w:rsidRPr="00E83CB3" w:rsidRDefault="00E83CB3" w:rsidP="00E83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20</w:t>
            </w:r>
            <w:r w:rsidR="00E87B3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82DE6" w:rsidRPr="00E83CB3" w:rsidRDefault="00282DE6" w:rsidP="00E83CB3">
            <w:pPr>
              <w:ind w:left="3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05AA" w:rsidRPr="00E83CB3" w:rsidTr="00E83CB3">
        <w:tc>
          <w:tcPr>
            <w:tcW w:w="4785" w:type="dxa"/>
          </w:tcPr>
          <w:p w:rsidR="009B05AA" w:rsidRPr="00E83CB3" w:rsidRDefault="009B05AA" w:rsidP="00282DE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9B05AA" w:rsidRPr="00E83CB3" w:rsidRDefault="009B05AA" w:rsidP="00282DE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83CB3" w:rsidRDefault="00E83CB3" w:rsidP="00E83C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D942C6">
        <w:rPr>
          <w:rFonts w:ascii="Times New Roman" w:hAnsi="Times New Roman" w:cs="Times New Roman"/>
          <w:sz w:val="28"/>
          <w:szCs w:val="28"/>
        </w:rPr>
        <w:t>ИНСК</w:t>
      </w:r>
      <w:r w:rsidRPr="00E83CB3">
        <w:rPr>
          <w:rFonts w:ascii="Times New Roman" w:hAnsi="Times New Roman" w:cs="Times New Roman"/>
          <w:sz w:val="28"/>
          <w:szCs w:val="28"/>
        </w:rPr>
        <w:t xml:space="preserve"> 201</w:t>
      </w:r>
      <w:r w:rsidR="007255B3">
        <w:rPr>
          <w:rFonts w:ascii="Times New Roman" w:hAnsi="Times New Roman" w:cs="Times New Roman"/>
          <w:sz w:val="28"/>
          <w:szCs w:val="28"/>
        </w:rPr>
        <w:t xml:space="preserve">6 </w:t>
      </w:r>
    </w:p>
    <w:p w:rsidR="00AA477F" w:rsidRPr="00AA477F" w:rsidRDefault="00AA477F" w:rsidP="007617FC">
      <w:pPr>
        <w:tabs>
          <w:tab w:val="left" w:pos="4500"/>
          <w:tab w:val="left" w:pos="4680"/>
          <w:tab w:val="left" w:pos="5940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 w:rsidRPr="00AA477F">
        <w:rPr>
          <w:rFonts w:ascii="Times New Roman" w:eastAsia="Calibri" w:hAnsi="Times New Roman" w:cs="Times New Roman"/>
          <w:b/>
          <w:sz w:val="28"/>
        </w:rPr>
        <w:lastRenderedPageBreak/>
        <w:t>СОСТАВИТЕЛЬ:</w:t>
      </w:r>
    </w:p>
    <w:p w:rsidR="000548D1" w:rsidRDefault="00AA477F" w:rsidP="007617FC">
      <w:pPr>
        <w:tabs>
          <w:tab w:val="left" w:pos="4500"/>
          <w:tab w:val="left" w:pos="4680"/>
          <w:tab w:val="left" w:pos="59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A477F">
        <w:rPr>
          <w:rFonts w:ascii="Times New Roman" w:eastAsia="Calibri" w:hAnsi="Times New Roman" w:cs="Times New Roman"/>
          <w:sz w:val="28"/>
        </w:rPr>
        <w:t>Е.</w:t>
      </w:r>
      <w:r w:rsidRPr="00AA477F">
        <w:rPr>
          <w:rFonts w:ascii="Times New Roman" w:eastAsia="Calibri" w:hAnsi="Times New Roman" w:cs="Times New Roman"/>
          <w:sz w:val="28"/>
          <w:lang w:val="en-US"/>
        </w:rPr>
        <w:t> </w:t>
      </w:r>
      <w:r w:rsidRPr="00AA477F">
        <w:rPr>
          <w:rFonts w:ascii="Times New Roman" w:eastAsia="Calibri" w:hAnsi="Times New Roman" w:cs="Times New Roman"/>
          <w:sz w:val="28"/>
        </w:rPr>
        <w:t>А.</w:t>
      </w:r>
      <w:r w:rsidRPr="00AA477F">
        <w:rPr>
          <w:rFonts w:ascii="Times New Roman" w:eastAsia="Calibri" w:hAnsi="Times New Roman" w:cs="Times New Roman"/>
          <w:sz w:val="28"/>
          <w:lang w:val="en-US"/>
        </w:rPr>
        <w:t> </w:t>
      </w:r>
      <w:r w:rsidRPr="00AA477F">
        <w:rPr>
          <w:rFonts w:ascii="Times New Roman" w:eastAsia="Calibri" w:hAnsi="Times New Roman" w:cs="Times New Roman"/>
          <w:sz w:val="28"/>
        </w:rPr>
        <w:t xml:space="preserve">Дашкевич – доцент кафедры менеджмента и экономики природопользования учреждения образования «Белорусский государственный  технологический университет, кандидат сельскохо-зяйственных  наук, доцент </w:t>
      </w:r>
    </w:p>
    <w:p w:rsidR="000D35AA" w:rsidRPr="00AA477F" w:rsidRDefault="000D35AA" w:rsidP="007617FC">
      <w:pPr>
        <w:tabs>
          <w:tab w:val="left" w:pos="4500"/>
          <w:tab w:val="left" w:pos="4680"/>
          <w:tab w:val="left" w:pos="59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AA477F" w:rsidRPr="00AA477F" w:rsidRDefault="00AA477F" w:rsidP="004B7511">
      <w:pPr>
        <w:tabs>
          <w:tab w:val="left" w:pos="4500"/>
          <w:tab w:val="left" w:pos="4680"/>
          <w:tab w:val="left" w:pos="59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AA477F">
        <w:rPr>
          <w:rFonts w:ascii="Times New Roman" w:eastAsia="Calibri" w:hAnsi="Times New Roman" w:cs="Times New Roman"/>
          <w:b/>
          <w:sz w:val="28"/>
        </w:rPr>
        <w:t>РЕЦЕНЗЕНТЫ:</w:t>
      </w:r>
    </w:p>
    <w:p w:rsidR="00AA477F" w:rsidRPr="00AA477F" w:rsidRDefault="001B37E4" w:rsidP="004B7511">
      <w:pPr>
        <w:tabs>
          <w:tab w:val="left" w:pos="4500"/>
          <w:tab w:val="left" w:pos="4680"/>
          <w:tab w:val="left" w:pos="59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</w:t>
      </w:r>
      <w:r w:rsidR="00AA477F" w:rsidRPr="00AA477F">
        <w:rPr>
          <w:rFonts w:ascii="Times New Roman" w:eastAsia="Calibri" w:hAnsi="Times New Roman" w:cs="Times New Roman"/>
          <w:sz w:val="28"/>
        </w:rPr>
        <w:t xml:space="preserve">афедра  </w:t>
      </w:r>
      <w:r w:rsidR="000D35AA">
        <w:rPr>
          <w:rFonts w:ascii="Times New Roman" w:eastAsia="Calibri" w:hAnsi="Times New Roman" w:cs="Times New Roman"/>
          <w:sz w:val="28"/>
        </w:rPr>
        <w:t xml:space="preserve">экономики природопользования учреждения образования </w:t>
      </w:r>
      <w:r w:rsidR="00AA477F" w:rsidRPr="00AA477F">
        <w:rPr>
          <w:rFonts w:ascii="Times New Roman" w:eastAsia="Calibri" w:hAnsi="Times New Roman" w:cs="Times New Roman"/>
          <w:sz w:val="28"/>
        </w:rPr>
        <w:t xml:space="preserve"> «</w:t>
      </w:r>
      <w:r w:rsidR="000D35AA">
        <w:rPr>
          <w:rFonts w:ascii="Times New Roman" w:eastAsia="Calibri" w:hAnsi="Times New Roman" w:cs="Times New Roman"/>
          <w:sz w:val="28"/>
        </w:rPr>
        <w:t>Белорусский государственный экономический университет</w:t>
      </w:r>
      <w:r w:rsidR="00AA477F" w:rsidRPr="00AA477F">
        <w:rPr>
          <w:rFonts w:ascii="Times New Roman" w:eastAsia="Calibri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>;</w:t>
      </w:r>
    </w:p>
    <w:p w:rsidR="00AB5948" w:rsidRPr="00AB5948" w:rsidRDefault="00AB5948" w:rsidP="004B751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О.С. Голубова, </w:t>
      </w:r>
      <w:r w:rsidRPr="00AB5948">
        <w:rPr>
          <w:rFonts w:ascii="Times New Roman" w:hAnsi="Times New Roman" w:cs="Times New Roman"/>
          <w:color w:val="000000"/>
          <w:sz w:val="28"/>
          <w:szCs w:val="28"/>
        </w:rPr>
        <w:t>зав</w:t>
      </w:r>
      <w:r w:rsidR="001B37E4">
        <w:rPr>
          <w:rFonts w:ascii="Times New Roman" w:hAnsi="Times New Roman" w:cs="Times New Roman"/>
          <w:color w:val="000000"/>
          <w:sz w:val="28"/>
          <w:szCs w:val="28"/>
        </w:rPr>
        <w:t>едующая</w:t>
      </w:r>
      <w:r w:rsidRPr="00AB5948">
        <w:rPr>
          <w:rFonts w:ascii="Times New Roman" w:hAnsi="Times New Roman" w:cs="Times New Roman"/>
          <w:color w:val="000000"/>
          <w:sz w:val="28"/>
          <w:szCs w:val="28"/>
        </w:rPr>
        <w:t xml:space="preserve"> кафедрой «Экономика строительства» </w:t>
      </w:r>
      <w:r w:rsidR="000D35AA">
        <w:rPr>
          <w:rFonts w:ascii="Times New Roman" w:hAnsi="Times New Roman" w:cs="Times New Roman"/>
          <w:color w:val="000000"/>
          <w:sz w:val="28"/>
          <w:szCs w:val="28"/>
        </w:rPr>
        <w:t>учреждения образования «</w:t>
      </w:r>
      <w:r w:rsidRPr="00AB5948">
        <w:rPr>
          <w:rFonts w:ascii="Times New Roman" w:hAnsi="Times New Roman" w:cs="Times New Roman"/>
          <w:color w:val="000000"/>
          <w:sz w:val="28"/>
          <w:szCs w:val="28"/>
        </w:rPr>
        <w:t>Белорусск</w:t>
      </w:r>
      <w:r w:rsidR="000D35AA">
        <w:rPr>
          <w:rFonts w:ascii="Times New Roman" w:hAnsi="Times New Roman" w:cs="Times New Roman"/>
          <w:color w:val="000000"/>
          <w:sz w:val="28"/>
          <w:szCs w:val="28"/>
        </w:rPr>
        <w:t>ий</w:t>
      </w:r>
      <w:r w:rsidRPr="00AB5948">
        <w:rPr>
          <w:rFonts w:ascii="Times New Roman" w:hAnsi="Times New Roman" w:cs="Times New Roman"/>
          <w:color w:val="000000"/>
          <w:sz w:val="28"/>
          <w:szCs w:val="28"/>
        </w:rPr>
        <w:t xml:space="preserve"> национальн</w:t>
      </w:r>
      <w:r w:rsidR="000D35AA"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Pr="00AB5948">
        <w:rPr>
          <w:rFonts w:ascii="Times New Roman" w:hAnsi="Times New Roman" w:cs="Times New Roman"/>
          <w:color w:val="000000"/>
          <w:sz w:val="28"/>
          <w:szCs w:val="28"/>
        </w:rPr>
        <w:t xml:space="preserve"> техническ</w:t>
      </w:r>
      <w:r w:rsidR="000D35AA">
        <w:rPr>
          <w:rFonts w:ascii="Times New Roman" w:hAnsi="Times New Roman" w:cs="Times New Roman"/>
          <w:color w:val="000000"/>
          <w:sz w:val="28"/>
          <w:szCs w:val="28"/>
        </w:rPr>
        <w:t xml:space="preserve">ий </w:t>
      </w:r>
      <w:r w:rsidRPr="00AB5948">
        <w:rPr>
          <w:rFonts w:ascii="Times New Roman" w:hAnsi="Times New Roman" w:cs="Times New Roman"/>
          <w:color w:val="000000"/>
          <w:sz w:val="28"/>
          <w:szCs w:val="28"/>
        </w:rPr>
        <w:t>университет</w:t>
      </w:r>
      <w:r w:rsidR="000D35A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AB5948">
        <w:rPr>
          <w:rFonts w:ascii="Times New Roman" w:hAnsi="Times New Roman" w:cs="Times New Roman"/>
          <w:color w:val="000000"/>
          <w:sz w:val="28"/>
          <w:szCs w:val="28"/>
        </w:rPr>
        <w:t>, к</w:t>
      </w:r>
      <w:r w:rsidR="000D35AA">
        <w:rPr>
          <w:rFonts w:ascii="Times New Roman" w:hAnsi="Times New Roman" w:cs="Times New Roman"/>
          <w:color w:val="000000"/>
          <w:sz w:val="28"/>
          <w:szCs w:val="28"/>
        </w:rPr>
        <w:t>андидат экономических наук</w:t>
      </w:r>
      <w:r w:rsidRPr="00AB5948">
        <w:rPr>
          <w:rFonts w:ascii="Times New Roman" w:hAnsi="Times New Roman" w:cs="Times New Roman"/>
          <w:color w:val="000000"/>
          <w:sz w:val="28"/>
          <w:szCs w:val="28"/>
        </w:rPr>
        <w:t>, доцен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</w:p>
    <w:p w:rsidR="00AB5948" w:rsidRDefault="00AB5948" w:rsidP="004B7511">
      <w:pPr>
        <w:spacing w:after="0" w:line="240" w:lineRule="auto"/>
        <w:jc w:val="both"/>
        <w:rPr>
          <w:b/>
          <w:color w:val="000000"/>
          <w:sz w:val="28"/>
          <w:szCs w:val="28"/>
        </w:rPr>
      </w:pPr>
    </w:p>
    <w:p w:rsidR="00AA477F" w:rsidRPr="00AA477F" w:rsidRDefault="00AA477F" w:rsidP="007617FC">
      <w:pPr>
        <w:tabs>
          <w:tab w:val="left" w:pos="4500"/>
          <w:tab w:val="left" w:pos="4680"/>
          <w:tab w:val="left" w:pos="59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AA477F" w:rsidRPr="00AA477F" w:rsidRDefault="00AA477F" w:rsidP="007617FC">
      <w:pPr>
        <w:tabs>
          <w:tab w:val="left" w:pos="4500"/>
          <w:tab w:val="left" w:pos="4680"/>
          <w:tab w:val="left" w:pos="59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AA477F" w:rsidRPr="00AA477F" w:rsidRDefault="00AA477F" w:rsidP="007617FC">
      <w:pPr>
        <w:tabs>
          <w:tab w:val="left" w:pos="4500"/>
          <w:tab w:val="left" w:pos="4680"/>
          <w:tab w:val="left" w:pos="59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AA477F" w:rsidRPr="00AA477F" w:rsidRDefault="00AA477F" w:rsidP="007617FC">
      <w:pPr>
        <w:tabs>
          <w:tab w:val="left" w:pos="4500"/>
          <w:tab w:val="left" w:pos="4680"/>
          <w:tab w:val="left" w:pos="59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AA477F" w:rsidRPr="00AA477F" w:rsidRDefault="00AA477F" w:rsidP="007617FC">
      <w:pPr>
        <w:tabs>
          <w:tab w:val="left" w:pos="4500"/>
          <w:tab w:val="left" w:pos="4680"/>
          <w:tab w:val="left" w:pos="59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AA477F" w:rsidRPr="00AA477F" w:rsidRDefault="00AA477F" w:rsidP="007617FC">
      <w:pPr>
        <w:tabs>
          <w:tab w:val="left" w:pos="4500"/>
          <w:tab w:val="left" w:pos="4680"/>
          <w:tab w:val="left" w:pos="59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AA477F" w:rsidRPr="00AA477F" w:rsidRDefault="00AA477F" w:rsidP="007617FC">
      <w:pPr>
        <w:tabs>
          <w:tab w:val="left" w:pos="4500"/>
          <w:tab w:val="left" w:pos="4680"/>
          <w:tab w:val="left" w:pos="5940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 w:rsidRPr="00AA477F">
        <w:rPr>
          <w:rFonts w:ascii="Times New Roman" w:eastAsia="Calibri" w:hAnsi="Times New Roman" w:cs="Times New Roman"/>
          <w:b/>
          <w:sz w:val="28"/>
        </w:rPr>
        <w:t>Рекомендована для утверждения в качестве типовой:</w:t>
      </w:r>
    </w:p>
    <w:p w:rsidR="00FF39C1" w:rsidRPr="00AA477F" w:rsidRDefault="00FF39C1" w:rsidP="00FF39C1">
      <w:pPr>
        <w:tabs>
          <w:tab w:val="left" w:pos="4500"/>
          <w:tab w:val="left" w:pos="4680"/>
          <w:tab w:val="left" w:pos="59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A477F">
        <w:rPr>
          <w:rFonts w:ascii="Times New Roman" w:eastAsia="Calibri" w:hAnsi="Times New Roman" w:cs="Times New Roman"/>
          <w:sz w:val="28"/>
        </w:rPr>
        <w:t>Кафедрой менеджмента и экономики природопользования учреждения образования «Белорусский государственный технологический универ</w:t>
      </w:r>
      <w:bookmarkStart w:id="0" w:name="_GoBack"/>
      <w:bookmarkEnd w:id="0"/>
      <w:r w:rsidRPr="00AA477F">
        <w:rPr>
          <w:rFonts w:ascii="Times New Roman" w:eastAsia="Calibri" w:hAnsi="Times New Roman" w:cs="Times New Roman"/>
          <w:sz w:val="28"/>
        </w:rPr>
        <w:t xml:space="preserve">ситет» </w:t>
      </w:r>
      <w:r w:rsidRPr="00D50D51">
        <w:rPr>
          <w:rFonts w:ascii="Times New Roman" w:eastAsia="Calibri" w:hAnsi="Times New Roman" w:cs="Times New Roman"/>
          <w:sz w:val="28"/>
        </w:rPr>
        <w:t xml:space="preserve">(протокол № </w:t>
      </w:r>
      <w:r>
        <w:rPr>
          <w:rFonts w:ascii="Times New Roman" w:eastAsia="Calibri" w:hAnsi="Times New Roman" w:cs="Times New Roman"/>
          <w:sz w:val="28"/>
        </w:rPr>
        <w:t>1</w:t>
      </w:r>
      <w:r w:rsidRPr="00D50D51">
        <w:rPr>
          <w:rFonts w:ascii="Times New Roman" w:eastAsia="Calibri" w:hAnsi="Times New Roman" w:cs="Times New Roman"/>
          <w:sz w:val="28"/>
        </w:rPr>
        <w:t xml:space="preserve"> от  </w:t>
      </w:r>
      <w:r>
        <w:rPr>
          <w:rFonts w:ascii="Times New Roman" w:eastAsia="Calibri" w:hAnsi="Times New Roman" w:cs="Times New Roman"/>
          <w:sz w:val="28"/>
        </w:rPr>
        <w:t>09.09</w:t>
      </w:r>
      <w:r w:rsidRPr="00D50D51">
        <w:rPr>
          <w:rFonts w:ascii="Times New Roman" w:eastAsia="Calibri" w:hAnsi="Times New Roman" w:cs="Times New Roman"/>
          <w:sz w:val="28"/>
        </w:rPr>
        <w:t>.20</w:t>
      </w:r>
      <w:r w:rsidRPr="00D50D51">
        <w:rPr>
          <w:rFonts w:ascii="Times New Roman" w:hAnsi="Times New Roman" w:cs="Times New Roman"/>
          <w:sz w:val="28"/>
        </w:rPr>
        <w:t>15</w:t>
      </w:r>
      <w:r w:rsidRPr="00D50D51">
        <w:rPr>
          <w:rFonts w:ascii="Times New Roman" w:eastAsia="Calibri" w:hAnsi="Times New Roman" w:cs="Times New Roman"/>
          <w:sz w:val="28"/>
        </w:rPr>
        <w:t xml:space="preserve"> г.);</w:t>
      </w:r>
    </w:p>
    <w:p w:rsidR="00FF39C1" w:rsidRPr="000432D2" w:rsidRDefault="00FF39C1" w:rsidP="00FF39C1">
      <w:pPr>
        <w:tabs>
          <w:tab w:val="left" w:pos="4500"/>
          <w:tab w:val="left" w:pos="4680"/>
          <w:tab w:val="left" w:pos="5940"/>
        </w:tabs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>Учебно</w:t>
      </w:r>
      <w:r w:rsidRPr="00AA477F">
        <w:rPr>
          <w:rFonts w:ascii="Times New Roman" w:eastAsia="Calibri" w:hAnsi="Times New Roman" w:cs="Times New Roman"/>
          <w:sz w:val="28"/>
        </w:rPr>
        <w:t>-методическим советом учреждения образования «Белорусский госу-</w:t>
      </w:r>
      <w:r w:rsidRPr="000432D2">
        <w:rPr>
          <w:rFonts w:ascii="Times New Roman" w:eastAsia="Calibri" w:hAnsi="Times New Roman" w:cs="Times New Roman"/>
          <w:spacing w:val="-4"/>
          <w:sz w:val="28"/>
        </w:rPr>
        <w:t xml:space="preserve">дарственный технологический университет» </w:t>
      </w:r>
      <w:r w:rsidRPr="000432D2">
        <w:rPr>
          <w:rFonts w:ascii="Times New Roman" w:eastAsia="Calibri" w:hAnsi="Times New Roman" w:cs="Times New Roman"/>
          <w:spacing w:val="-4"/>
          <w:sz w:val="28"/>
          <w:szCs w:val="28"/>
        </w:rPr>
        <w:t>(протокол №  3 от 07.12.2015 г.);</w:t>
      </w:r>
    </w:p>
    <w:p w:rsidR="00FF39C1" w:rsidRPr="00AA477F" w:rsidRDefault="00FF39C1" w:rsidP="00FF39C1">
      <w:pPr>
        <w:tabs>
          <w:tab w:val="left" w:pos="4500"/>
          <w:tab w:val="left" w:pos="4680"/>
          <w:tab w:val="left" w:pos="59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Научно</w:t>
      </w:r>
      <w:r w:rsidRPr="00D50D51">
        <w:rPr>
          <w:rFonts w:ascii="Times New Roman" w:eastAsia="Calibri" w:hAnsi="Times New Roman" w:cs="Times New Roman"/>
          <w:sz w:val="28"/>
        </w:rPr>
        <w:t xml:space="preserve">-методическим советом по лесному хозяйству Учебно-методического объединения по образованию в области  природопользования и лесного хозяйства (протокол № </w:t>
      </w:r>
      <w:r>
        <w:rPr>
          <w:rFonts w:ascii="Times New Roman" w:eastAsia="Calibri" w:hAnsi="Times New Roman" w:cs="Times New Roman"/>
          <w:sz w:val="28"/>
        </w:rPr>
        <w:t>3</w:t>
      </w:r>
      <w:r w:rsidRPr="00D50D51">
        <w:rPr>
          <w:rFonts w:ascii="Times New Roman" w:eastAsia="Calibri" w:hAnsi="Times New Roman" w:cs="Times New Roman"/>
          <w:sz w:val="28"/>
        </w:rPr>
        <w:t xml:space="preserve">  от  </w:t>
      </w:r>
      <w:r>
        <w:rPr>
          <w:rFonts w:ascii="Times New Roman" w:eastAsia="Calibri" w:hAnsi="Times New Roman" w:cs="Times New Roman"/>
          <w:sz w:val="28"/>
        </w:rPr>
        <w:t>22.12</w:t>
      </w:r>
      <w:r w:rsidRPr="00D50D51">
        <w:rPr>
          <w:rFonts w:ascii="Times New Roman" w:eastAsia="Calibri" w:hAnsi="Times New Roman" w:cs="Times New Roman"/>
          <w:sz w:val="28"/>
        </w:rPr>
        <w:t>.201</w:t>
      </w:r>
      <w:r w:rsidRPr="00D50D51">
        <w:rPr>
          <w:rFonts w:ascii="Times New Roman" w:hAnsi="Times New Roman" w:cs="Times New Roman"/>
          <w:sz w:val="28"/>
        </w:rPr>
        <w:t>5</w:t>
      </w:r>
      <w:r w:rsidRPr="00D50D51">
        <w:rPr>
          <w:rFonts w:ascii="Times New Roman" w:eastAsia="Calibri" w:hAnsi="Times New Roman" w:cs="Times New Roman"/>
          <w:sz w:val="28"/>
        </w:rPr>
        <w:t xml:space="preserve"> г.).</w:t>
      </w:r>
    </w:p>
    <w:p w:rsidR="00E23CBB" w:rsidRDefault="00E23CBB" w:rsidP="00E23CBB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A477F" w:rsidRDefault="00AA477F" w:rsidP="007617F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A477F" w:rsidRDefault="00AA477F" w:rsidP="007617F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50D51" w:rsidRDefault="00D50D51" w:rsidP="007617F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50D51" w:rsidRDefault="00D50D51" w:rsidP="007617F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50D51" w:rsidRDefault="00D50D51" w:rsidP="007617F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50D51" w:rsidRDefault="00D50D51" w:rsidP="007617F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B5948" w:rsidRDefault="00AB5948" w:rsidP="007617F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50D51" w:rsidRDefault="00D50D51" w:rsidP="007617F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50D51" w:rsidRDefault="00D50D51" w:rsidP="007617F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50D51" w:rsidRDefault="00D50D51" w:rsidP="007617F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A477F" w:rsidRDefault="005A458E" w:rsidP="007617FC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Ответственный за редакцию:  Е.А. Дашкевич</w:t>
      </w:r>
    </w:p>
    <w:p w:rsidR="00AA477F" w:rsidRDefault="00AA477F" w:rsidP="007617FC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AA477F">
        <w:rPr>
          <w:rFonts w:ascii="Times New Roman" w:eastAsia="Calibri" w:hAnsi="Times New Roman" w:cs="Times New Roman"/>
          <w:sz w:val="28"/>
        </w:rPr>
        <w:t>Ответственный за выпуск</w:t>
      </w:r>
      <w:r w:rsidR="005A458E">
        <w:rPr>
          <w:rFonts w:ascii="Times New Roman" w:eastAsia="Calibri" w:hAnsi="Times New Roman" w:cs="Times New Roman"/>
          <w:sz w:val="28"/>
        </w:rPr>
        <w:t xml:space="preserve">: </w:t>
      </w:r>
      <w:r w:rsidRPr="00AA477F">
        <w:rPr>
          <w:rFonts w:ascii="Times New Roman" w:eastAsia="Calibri" w:hAnsi="Times New Roman" w:cs="Times New Roman"/>
          <w:sz w:val="28"/>
        </w:rPr>
        <w:t xml:space="preserve"> Е.А. Дашкевич</w:t>
      </w:r>
    </w:p>
    <w:p w:rsidR="005A458E" w:rsidRDefault="005A458E" w:rsidP="007617FC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1B37E4" w:rsidRDefault="001B37E4" w:rsidP="007617FC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4B7511" w:rsidRDefault="004B7511" w:rsidP="007617FC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4B7511" w:rsidRDefault="004B7511" w:rsidP="007617FC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2925AE" w:rsidRDefault="001304B6" w:rsidP="00AA4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2925AE" w:rsidRPr="00AA477F">
        <w:rPr>
          <w:rFonts w:ascii="Times New Roman" w:eastAsia="Calibri" w:hAnsi="Times New Roman" w:cs="Times New Roman"/>
          <w:b/>
          <w:sz w:val="28"/>
          <w:szCs w:val="28"/>
        </w:rPr>
        <w:t>ОЯСНИТЕЛЬНАЯ ЗАПИСКА</w:t>
      </w:r>
    </w:p>
    <w:p w:rsidR="00017EB2" w:rsidRDefault="00017EB2" w:rsidP="00AA4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04B6" w:rsidRDefault="001304B6" w:rsidP="00C1378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3C47">
        <w:rPr>
          <w:rFonts w:ascii="Times New Roman" w:eastAsia="Calibri" w:hAnsi="Times New Roman" w:cs="Times New Roman"/>
          <w:sz w:val="28"/>
          <w:szCs w:val="28"/>
        </w:rPr>
        <w:t>В соответствии с типовым учебны</w:t>
      </w:r>
      <w:r w:rsidR="009D3C47">
        <w:rPr>
          <w:rFonts w:ascii="Times New Roman" w:eastAsia="Calibri" w:hAnsi="Times New Roman" w:cs="Times New Roman"/>
          <w:sz w:val="28"/>
          <w:szCs w:val="28"/>
        </w:rPr>
        <w:t>м планом специальности    учебна</w:t>
      </w:r>
      <w:r w:rsidRPr="009D3C47">
        <w:rPr>
          <w:rFonts w:ascii="Times New Roman" w:eastAsia="Calibri" w:hAnsi="Times New Roman" w:cs="Times New Roman"/>
          <w:sz w:val="28"/>
          <w:szCs w:val="28"/>
        </w:rPr>
        <w:t>я дисц</w:t>
      </w:r>
      <w:r w:rsidR="009D3C47">
        <w:rPr>
          <w:rFonts w:ascii="Times New Roman" w:eastAsia="Calibri" w:hAnsi="Times New Roman" w:cs="Times New Roman"/>
          <w:sz w:val="28"/>
          <w:szCs w:val="28"/>
        </w:rPr>
        <w:t xml:space="preserve">иплина </w:t>
      </w:r>
      <w:r w:rsidR="00C13786">
        <w:rPr>
          <w:rFonts w:ascii="Times New Roman" w:eastAsia="Calibri" w:hAnsi="Times New Roman" w:cs="Times New Roman"/>
          <w:sz w:val="28"/>
          <w:szCs w:val="28"/>
        </w:rPr>
        <w:t xml:space="preserve">«Экономика садово-паркового строительства и хозяйства» </w:t>
      </w:r>
      <w:r w:rsidR="009D3C47">
        <w:rPr>
          <w:rFonts w:ascii="Times New Roman" w:eastAsia="Calibri" w:hAnsi="Times New Roman" w:cs="Times New Roman"/>
          <w:sz w:val="28"/>
          <w:szCs w:val="28"/>
        </w:rPr>
        <w:t>входит</w:t>
      </w:r>
      <w:r w:rsidRPr="009D3C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378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34104">
        <w:rPr>
          <w:rFonts w:ascii="Times New Roman" w:eastAsia="Calibri" w:hAnsi="Times New Roman" w:cs="Times New Roman"/>
          <w:sz w:val="28"/>
          <w:szCs w:val="28"/>
        </w:rPr>
        <w:t>государственный</w:t>
      </w:r>
      <w:r w:rsidR="00C13786">
        <w:rPr>
          <w:rFonts w:ascii="Times New Roman" w:eastAsia="Calibri" w:hAnsi="Times New Roman" w:cs="Times New Roman"/>
          <w:sz w:val="28"/>
          <w:szCs w:val="28"/>
        </w:rPr>
        <w:t xml:space="preserve"> компонент цикла общепрофессиональных и специальных дисциплин для подготовки будущих инженеров садово-паркового строительства.</w:t>
      </w:r>
    </w:p>
    <w:p w:rsidR="00C13786" w:rsidRDefault="00C13786" w:rsidP="00C1378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Актуальность дисциплины обусловлена необходимостью усиления экономической подготовки инженерного состава для эффективного решения производственных задач в условиях ограниченности материальных, трудовых и финансовых ресурсов.</w:t>
      </w:r>
    </w:p>
    <w:p w:rsidR="003B072A" w:rsidRDefault="00C13786" w:rsidP="00C137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Учебная программа по дисциплине «</w:t>
      </w:r>
      <w:r w:rsidR="00E516FC">
        <w:rPr>
          <w:rFonts w:ascii="Times New Roman" w:eastAsia="Calibri" w:hAnsi="Times New Roman" w:cs="Times New Roman"/>
          <w:sz w:val="28"/>
          <w:szCs w:val="28"/>
        </w:rPr>
        <w:t>Экономика садово-паркового ст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роительства и хозяйства» составлена на основе </w:t>
      </w:r>
      <w:r w:rsidR="00934104" w:rsidRPr="009341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 стандарта ОСВО 1-75 02 01</w:t>
      </w:r>
      <w:r w:rsidR="003B0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«Садово-парковое строительство», утвержденного и введенного в действие постановлением Министерства образования Республики Беларусь №87 от 30.08.2013 г.</w:t>
      </w:r>
      <w:r w:rsidR="00934104" w:rsidRPr="00934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13786" w:rsidRDefault="001304B6" w:rsidP="00C1378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3786">
        <w:rPr>
          <w:rFonts w:ascii="Times New Roman" w:eastAsia="Calibri" w:hAnsi="Times New Roman" w:cs="Times New Roman"/>
          <w:sz w:val="28"/>
          <w:szCs w:val="28"/>
        </w:rPr>
        <w:t>Учебная дисциплина вк</w:t>
      </w:r>
      <w:r w:rsidR="009D3C47" w:rsidRPr="00C13786">
        <w:rPr>
          <w:rFonts w:ascii="Times New Roman" w:eastAsia="Calibri" w:hAnsi="Times New Roman" w:cs="Times New Roman"/>
          <w:sz w:val="28"/>
          <w:szCs w:val="28"/>
        </w:rPr>
        <w:t>лю</w:t>
      </w:r>
      <w:r w:rsidRPr="00C13786">
        <w:rPr>
          <w:rFonts w:ascii="Times New Roman" w:eastAsia="Calibri" w:hAnsi="Times New Roman" w:cs="Times New Roman"/>
          <w:sz w:val="28"/>
          <w:szCs w:val="28"/>
        </w:rPr>
        <w:t>чает</w:t>
      </w:r>
      <w:r w:rsidR="00C1378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13786" w:rsidRDefault="00BF4313" w:rsidP="00C1378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2E9">
        <w:rPr>
          <w:rFonts w:ascii="Times New Roman" w:hAnsi="Times New Roman" w:cs="Times New Roman"/>
          <w:sz w:val="28"/>
          <w:szCs w:val="28"/>
        </w:rPr>
        <w:t>–</w:t>
      </w:r>
      <w:r w:rsidR="001304B6" w:rsidRPr="00C1378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C13786">
        <w:rPr>
          <w:rFonts w:ascii="Times New Roman" w:eastAsia="Calibri" w:hAnsi="Times New Roman" w:cs="Times New Roman"/>
          <w:sz w:val="28"/>
          <w:szCs w:val="28"/>
        </w:rPr>
        <w:t>курс лекций, раскрывающий теоретические аспекты дисциплины;</w:t>
      </w:r>
    </w:p>
    <w:p w:rsidR="00C13786" w:rsidRDefault="00BF4313" w:rsidP="00C1378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42E9">
        <w:rPr>
          <w:rFonts w:ascii="Times New Roman" w:hAnsi="Times New Roman" w:cs="Times New Roman"/>
          <w:sz w:val="28"/>
          <w:szCs w:val="28"/>
        </w:rPr>
        <w:t>–</w:t>
      </w:r>
      <w:r w:rsidR="00C13786">
        <w:rPr>
          <w:rFonts w:ascii="Times New Roman" w:eastAsia="Calibri" w:hAnsi="Times New Roman" w:cs="Times New Roman"/>
          <w:sz w:val="28"/>
          <w:szCs w:val="28"/>
        </w:rPr>
        <w:t xml:space="preserve"> практические занятия, направленные на освоение наиболее сложных теоретических</w:t>
      </w:r>
      <w:r w:rsidR="00E516FC">
        <w:rPr>
          <w:rFonts w:ascii="Times New Roman" w:eastAsia="Calibri" w:hAnsi="Times New Roman" w:cs="Times New Roman"/>
          <w:sz w:val="28"/>
          <w:szCs w:val="28"/>
        </w:rPr>
        <w:t xml:space="preserve"> вопросов на конкретных примерах, решение задач.</w:t>
      </w:r>
    </w:p>
    <w:p w:rsidR="001304B6" w:rsidRDefault="001304B6" w:rsidP="00E516F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378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516FC">
        <w:rPr>
          <w:rFonts w:ascii="Times New Roman" w:eastAsia="Calibri" w:hAnsi="Times New Roman" w:cs="Times New Roman"/>
          <w:sz w:val="28"/>
          <w:szCs w:val="28"/>
        </w:rPr>
        <w:t>Цель</w:t>
      </w:r>
      <w:r w:rsidR="00E516FC">
        <w:rPr>
          <w:rFonts w:ascii="Times New Roman" w:eastAsia="Calibri" w:hAnsi="Times New Roman" w:cs="Times New Roman"/>
          <w:sz w:val="28"/>
          <w:szCs w:val="28"/>
        </w:rPr>
        <w:t xml:space="preserve"> дисциплины «Экономика садово-паркового строительства и хозяйства» </w:t>
      </w:r>
      <w:r w:rsidR="00BF4313" w:rsidRPr="00BF42E9">
        <w:rPr>
          <w:rFonts w:ascii="Times New Roman" w:hAnsi="Times New Roman" w:cs="Times New Roman"/>
          <w:sz w:val="28"/>
          <w:szCs w:val="28"/>
        </w:rPr>
        <w:t>–</w:t>
      </w:r>
      <w:r w:rsidR="00E516FC">
        <w:rPr>
          <w:rFonts w:ascii="Times New Roman" w:eastAsia="Calibri" w:hAnsi="Times New Roman" w:cs="Times New Roman"/>
          <w:sz w:val="28"/>
          <w:szCs w:val="28"/>
        </w:rPr>
        <w:t xml:space="preserve"> сформировать у студентов современное экономическое мышление, необходимое для профессиональной деятельности, на основе глубоких теоретических  и практических знаний в области экономики подотрасли.</w:t>
      </w:r>
    </w:p>
    <w:p w:rsidR="00E516FC" w:rsidRDefault="00E516FC" w:rsidP="00E516F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Задачи дисциплины – научить студентов понимать действие экономических законов применительно к садово-парковому строительству, привить навыки самостоятельного экономического анализа принимаемых решений.</w:t>
      </w:r>
    </w:p>
    <w:p w:rsidR="00E730A3" w:rsidRPr="00E516FC" w:rsidRDefault="00E730A3" w:rsidP="00E516F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Дисциплина «Экономика садово-паркового строительства и хозяйства» является продолжением дисциплины «Экономическая теория», входящей в модуль «Экономика», а также </w:t>
      </w:r>
      <w:r w:rsidR="00EB1178" w:rsidRPr="004F1E7E">
        <w:rPr>
          <w:rFonts w:ascii="Times New Roman" w:eastAsia="Calibri" w:hAnsi="Times New Roman" w:cs="Times New Roman"/>
          <w:sz w:val="28"/>
          <w:szCs w:val="28"/>
        </w:rPr>
        <w:t>включает</w:t>
      </w:r>
      <w:r w:rsidR="004F1E7E">
        <w:rPr>
          <w:rFonts w:ascii="Times New Roman" w:eastAsia="Calibri" w:hAnsi="Times New Roman" w:cs="Times New Roman"/>
          <w:sz w:val="28"/>
          <w:szCs w:val="28"/>
        </w:rPr>
        <w:t xml:space="preserve"> знания по дисциплинам специальности, таким как «История и теория ландшафтного искусства», «Садово-парковые сооружения» и др.</w:t>
      </w:r>
      <w:r w:rsidR="00EB1178" w:rsidRPr="004F1E7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66E9D" w:rsidRDefault="00E516FC" w:rsidP="00E516FC">
      <w:pPr>
        <w:pStyle w:val="2"/>
        <w:tabs>
          <w:tab w:val="left" w:pos="760"/>
        </w:tabs>
        <w:spacing w:after="0" w:line="240" w:lineRule="auto"/>
        <w:ind w:left="0" w:firstLine="567"/>
      </w:pPr>
      <w:r>
        <w:t xml:space="preserve">В результате изучения дисциплины студент  </w:t>
      </w:r>
    </w:p>
    <w:p w:rsidR="00E516FC" w:rsidRDefault="00E516FC" w:rsidP="00E516FC">
      <w:pPr>
        <w:pStyle w:val="2"/>
        <w:tabs>
          <w:tab w:val="left" w:pos="760"/>
        </w:tabs>
        <w:spacing w:after="0" w:line="240" w:lineRule="auto"/>
        <w:ind w:left="0" w:firstLine="567"/>
      </w:pPr>
      <w:r w:rsidRPr="0070078F">
        <w:rPr>
          <w:b/>
        </w:rPr>
        <w:t>долж</w:t>
      </w:r>
      <w:r>
        <w:rPr>
          <w:b/>
        </w:rPr>
        <w:t>е</w:t>
      </w:r>
      <w:r w:rsidRPr="0070078F">
        <w:rPr>
          <w:b/>
        </w:rPr>
        <w:t>н</w:t>
      </w:r>
      <w:r>
        <w:rPr>
          <w:b/>
        </w:rPr>
        <w:t xml:space="preserve"> </w:t>
      </w:r>
      <w:r w:rsidRPr="0070078F">
        <w:rPr>
          <w:b/>
        </w:rPr>
        <w:t xml:space="preserve"> знать</w:t>
      </w:r>
      <w:r>
        <w:t xml:space="preserve">: </w:t>
      </w:r>
    </w:p>
    <w:p w:rsidR="00934104" w:rsidRDefault="00BF4313" w:rsidP="00BF4313">
      <w:pPr>
        <w:pStyle w:val="2"/>
        <w:tabs>
          <w:tab w:val="left" w:pos="760"/>
        </w:tabs>
        <w:spacing w:after="0" w:line="240" w:lineRule="auto"/>
        <w:ind w:left="0" w:firstLine="567"/>
        <w:jc w:val="both"/>
      </w:pPr>
      <w:r w:rsidRPr="00BF42E9">
        <w:rPr>
          <w:szCs w:val="28"/>
        </w:rPr>
        <w:t>–</w:t>
      </w:r>
      <w:r w:rsidR="00E516FC">
        <w:t xml:space="preserve"> особенности </w:t>
      </w:r>
      <w:r w:rsidR="00934104">
        <w:t>экономики садово-паркового строительства и хозяйства как науки;</w:t>
      </w:r>
    </w:p>
    <w:p w:rsidR="00934104" w:rsidRDefault="002B4C6C" w:rsidP="00BF4313">
      <w:pPr>
        <w:pStyle w:val="2"/>
        <w:tabs>
          <w:tab w:val="left" w:pos="760"/>
        </w:tabs>
        <w:spacing w:after="0" w:line="240" w:lineRule="auto"/>
        <w:ind w:left="0" w:firstLine="567"/>
        <w:jc w:val="both"/>
      </w:pPr>
      <w:r w:rsidRPr="00BF42E9">
        <w:rPr>
          <w:szCs w:val="28"/>
        </w:rPr>
        <w:t>–</w:t>
      </w:r>
      <w:r w:rsidR="00934104">
        <w:t xml:space="preserve"> эколого-экономическое значение садово-паркового строительства и хозяйства в обеспечении благоприятной городской среды;</w:t>
      </w:r>
    </w:p>
    <w:p w:rsidR="00934104" w:rsidRDefault="002B4C6C" w:rsidP="00BF4313">
      <w:pPr>
        <w:pStyle w:val="2"/>
        <w:tabs>
          <w:tab w:val="left" w:pos="760"/>
        </w:tabs>
        <w:spacing w:after="0" w:line="240" w:lineRule="auto"/>
        <w:ind w:left="0" w:firstLine="567"/>
        <w:jc w:val="both"/>
      </w:pPr>
      <w:r w:rsidRPr="00BF42E9">
        <w:rPr>
          <w:szCs w:val="28"/>
        </w:rPr>
        <w:t>–</w:t>
      </w:r>
      <w:r w:rsidR="00934104">
        <w:t xml:space="preserve"> экономический механизм деятельности предприятия садово-паркового строительства</w:t>
      </w:r>
      <w:r w:rsidR="008771D5">
        <w:t xml:space="preserve"> и хозяйства;</w:t>
      </w:r>
    </w:p>
    <w:p w:rsidR="00E516FC" w:rsidRDefault="002B4C6C" w:rsidP="00BF4313">
      <w:pPr>
        <w:pStyle w:val="2"/>
        <w:tabs>
          <w:tab w:val="left" w:pos="760"/>
        </w:tabs>
        <w:spacing w:after="0" w:line="240" w:lineRule="auto"/>
        <w:ind w:left="0" w:firstLine="567"/>
        <w:jc w:val="both"/>
      </w:pPr>
      <w:r w:rsidRPr="00BF42E9">
        <w:rPr>
          <w:szCs w:val="28"/>
        </w:rPr>
        <w:lastRenderedPageBreak/>
        <w:t>–</w:t>
      </w:r>
      <w:r w:rsidR="00934104">
        <w:t xml:space="preserve"> экономические ресурсы садово-паркового строительства и хозяйства и методы определения эффективности их использования</w:t>
      </w:r>
      <w:r w:rsidR="00E516FC">
        <w:t>;</w:t>
      </w:r>
    </w:p>
    <w:p w:rsidR="00E516FC" w:rsidRDefault="00BF4313" w:rsidP="00BF4313">
      <w:pPr>
        <w:pStyle w:val="2"/>
        <w:tabs>
          <w:tab w:val="left" w:pos="760"/>
        </w:tabs>
        <w:spacing w:after="0" w:line="240" w:lineRule="auto"/>
        <w:ind w:left="0" w:firstLine="567"/>
        <w:jc w:val="both"/>
      </w:pPr>
      <w:r w:rsidRPr="00BF42E9">
        <w:rPr>
          <w:szCs w:val="28"/>
        </w:rPr>
        <w:t>–</w:t>
      </w:r>
      <w:r w:rsidR="00E516FC">
        <w:t xml:space="preserve"> метод</w:t>
      </w:r>
      <w:r w:rsidR="00934104">
        <w:t>ику</w:t>
      </w:r>
      <w:r w:rsidR="005F6D59">
        <w:t xml:space="preserve"> </w:t>
      </w:r>
      <w:r w:rsidR="00E516FC">
        <w:t xml:space="preserve">технико-экономического обоснования </w:t>
      </w:r>
      <w:r w:rsidR="005F6D59">
        <w:t xml:space="preserve">эффективности </w:t>
      </w:r>
      <w:r w:rsidR="00E516FC">
        <w:t>хозяйственных мероприятий, организационно-управленческих и конструкторско-технологических решений;</w:t>
      </w:r>
    </w:p>
    <w:p w:rsidR="00866E9D" w:rsidRDefault="00E516FC" w:rsidP="00866E9D">
      <w:pPr>
        <w:pStyle w:val="2"/>
        <w:tabs>
          <w:tab w:val="left" w:pos="760"/>
        </w:tabs>
        <w:spacing w:after="0" w:line="240" w:lineRule="auto"/>
        <w:ind w:left="0" w:firstLine="567"/>
        <w:jc w:val="both"/>
        <w:rPr>
          <w:b/>
        </w:rPr>
      </w:pPr>
      <w:r w:rsidRPr="0070078F">
        <w:rPr>
          <w:b/>
        </w:rPr>
        <w:t>долж</w:t>
      </w:r>
      <w:r>
        <w:rPr>
          <w:b/>
        </w:rPr>
        <w:t>ен</w:t>
      </w:r>
      <w:r w:rsidRPr="0070078F">
        <w:rPr>
          <w:b/>
        </w:rPr>
        <w:t xml:space="preserve"> уметь</w:t>
      </w:r>
    </w:p>
    <w:p w:rsidR="00866E9D" w:rsidRDefault="00BF4313" w:rsidP="00BF4313">
      <w:pPr>
        <w:pStyle w:val="2"/>
        <w:tabs>
          <w:tab w:val="left" w:pos="760"/>
        </w:tabs>
        <w:spacing w:after="0" w:line="240" w:lineRule="auto"/>
        <w:ind w:left="0" w:firstLine="567"/>
        <w:jc w:val="both"/>
      </w:pPr>
      <w:r w:rsidRPr="00BF42E9">
        <w:rPr>
          <w:szCs w:val="28"/>
        </w:rPr>
        <w:t>–</w:t>
      </w:r>
      <w:r w:rsidR="005F6D59">
        <w:t xml:space="preserve"> определя</w:t>
      </w:r>
      <w:r w:rsidR="00866E9D">
        <w:t>ть</w:t>
      </w:r>
      <w:r w:rsidR="005F6D59">
        <w:t xml:space="preserve"> сметную стоимость проведения садово-парковых работ</w:t>
      </w:r>
      <w:r w:rsidR="00866E9D">
        <w:t>;</w:t>
      </w:r>
    </w:p>
    <w:p w:rsidR="00E516FC" w:rsidRDefault="00BF4313" w:rsidP="00BF4313">
      <w:pPr>
        <w:pStyle w:val="2"/>
        <w:tabs>
          <w:tab w:val="left" w:pos="760"/>
        </w:tabs>
        <w:spacing w:after="0" w:line="240" w:lineRule="auto"/>
        <w:ind w:left="0" w:firstLine="567"/>
        <w:jc w:val="both"/>
      </w:pPr>
      <w:r w:rsidRPr="00BF42E9">
        <w:rPr>
          <w:szCs w:val="28"/>
        </w:rPr>
        <w:t>–</w:t>
      </w:r>
      <w:r w:rsidR="00E516FC">
        <w:t xml:space="preserve"> рассчитать потребность в рабочей силе, основных и вспомогательных материалах, </w:t>
      </w:r>
      <w:r w:rsidR="005F6D59">
        <w:t xml:space="preserve">себестоимость </w:t>
      </w:r>
      <w:r w:rsidR="007F2669">
        <w:t>продукции и услуг, прибыль и рентабельность хозяйственных мероприятий</w:t>
      </w:r>
      <w:r w:rsidR="00E516FC">
        <w:t>;</w:t>
      </w:r>
    </w:p>
    <w:p w:rsidR="00E516FC" w:rsidRDefault="00BF4313" w:rsidP="00BF4313">
      <w:pPr>
        <w:pStyle w:val="2"/>
        <w:tabs>
          <w:tab w:val="left" w:pos="760"/>
        </w:tabs>
        <w:spacing w:after="0" w:line="240" w:lineRule="auto"/>
        <w:ind w:left="0" w:firstLine="567"/>
        <w:jc w:val="both"/>
      </w:pPr>
      <w:r w:rsidRPr="00BF42E9">
        <w:rPr>
          <w:szCs w:val="28"/>
        </w:rPr>
        <w:t>–</w:t>
      </w:r>
      <w:r w:rsidR="00E516FC">
        <w:t xml:space="preserve"> </w:t>
      </w:r>
      <w:r w:rsidR="007F2669">
        <w:t>определять технико-экономические показатели  производственно-хозяйственной деятельности предприятия и предлагать</w:t>
      </w:r>
      <w:r w:rsidR="00E516FC">
        <w:t xml:space="preserve"> направл</w:t>
      </w:r>
      <w:r w:rsidR="00866E9D">
        <w:t>ения повышения ее эффективности;</w:t>
      </w:r>
    </w:p>
    <w:p w:rsidR="00866E9D" w:rsidRDefault="00866E9D" w:rsidP="00866E9D">
      <w:pPr>
        <w:pStyle w:val="2"/>
        <w:tabs>
          <w:tab w:val="left" w:pos="760"/>
        </w:tabs>
        <w:spacing w:after="0" w:line="240" w:lineRule="auto"/>
        <w:ind w:left="0" w:firstLine="567"/>
        <w:jc w:val="both"/>
        <w:rPr>
          <w:b/>
        </w:rPr>
      </w:pPr>
      <w:r w:rsidRPr="00866E9D">
        <w:rPr>
          <w:b/>
        </w:rPr>
        <w:t>владеть</w:t>
      </w:r>
    </w:p>
    <w:p w:rsidR="00866E9D" w:rsidRDefault="00BF4313" w:rsidP="00866E9D">
      <w:pPr>
        <w:pStyle w:val="2"/>
        <w:tabs>
          <w:tab w:val="left" w:pos="760"/>
        </w:tabs>
        <w:spacing w:after="0" w:line="240" w:lineRule="auto"/>
        <w:ind w:left="0" w:firstLine="567"/>
        <w:jc w:val="both"/>
      </w:pPr>
      <w:r w:rsidRPr="00BF42E9">
        <w:rPr>
          <w:szCs w:val="28"/>
        </w:rPr>
        <w:t>–</w:t>
      </w:r>
      <w:r w:rsidR="00866E9D" w:rsidRPr="00866E9D">
        <w:t xml:space="preserve"> метод</w:t>
      </w:r>
      <w:r w:rsidR="007F2669">
        <w:t>икой определения сравнительной эффективности различных вариантов управленческих решений</w:t>
      </w:r>
      <w:r w:rsidR="00866E9D" w:rsidRPr="00866E9D">
        <w:t>;</w:t>
      </w:r>
    </w:p>
    <w:p w:rsidR="00866E9D" w:rsidRPr="00866E9D" w:rsidRDefault="00BF4313" w:rsidP="00866E9D">
      <w:pPr>
        <w:pStyle w:val="2"/>
        <w:tabs>
          <w:tab w:val="left" w:pos="760"/>
        </w:tabs>
        <w:spacing w:after="0" w:line="240" w:lineRule="auto"/>
        <w:ind w:left="0" w:firstLine="567"/>
        <w:jc w:val="both"/>
      </w:pPr>
      <w:r w:rsidRPr="00BF42E9">
        <w:rPr>
          <w:szCs w:val="28"/>
        </w:rPr>
        <w:t>–</w:t>
      </w:r>
      <w:r w:rsidR="000548D1">
        <w:rPr>
          <w:szCs w:val="28"/>
        </w:rPr>
        <w:t xml:space="preserve"> </w:t>
      </w:r>
      <w:r w:rsidR="00866E9D">
        <w:t>метод</w:t>
      </w:r>
      <w:r w:rsidR="007F2669">
        <w:t>ами определения основных экономических показателей производственной деятельности предприятия.</w:t>
      </w:r>
    </w:p>
    <w:p w:rsidR="00F66FFB" w:rsidRDefault="00E516FC" w:rsidP="00017EB2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F82AE1">
        <w:rPr>
          <w:rFonts w:ascii="Times New Roman" w:eastAsia="Calibri" w:hAnsi="Times New Roman" w:cs="Times New Roman"/>
          <w:sz w:val="28"/>
        </w:rPr>
        <w:t>Образовательный стандарт предусматривает для изучения дисциплины  1</w:t>
      </w:r>
      <w:r w:rsidR="00F82AE1" w:rsidRPr="00F82AE1">
        <w:rPr>
          <w:rFonts w:ascii="Times New Roman" w:hAnsi="Times New Roman" w:cs="Times New Roman"/>
          <w:sz w:val="28"/>
        </w:rPr>
        <w:t>0</w:t>
      </w:r>
      <w:r w:rsidR="00866E9D" w:rsidRPr="00F82AE1">
        <w:rPr>
          <w:rFonts w:ascii="Times New Roman" w:hAnsi="Times New Roman" w:cs="Times New Roman"/>
          <w:sz w:val="28"/>
        </w:rPr>
        <w:t>8</w:t>
      </w:r>
      <w:r w:rsidRPr="00F82AE1">
        <w:rPr>
          <w:rFonts w:ascii="Times New Roman" w:eastAsia="Calibri" w:hAnsi="Times New Roman" w:cs="Times New Roman"/>
          <w:sz w:val="28"/>
        </w:rPr>
        <w:t xml:space="preserve"> часов, в том числе 68 часов аудиторных: 4</w:t>
      </w:r>
      <w:r w:rsidR="00866E9D" w:rsidRPr="00F82AE1">
        <w:rPr>
          <w:rFonts w:ascii="Times New Roman" w:hAnsi="Times New Roman" w:cs="Times New Roman"/>
          <w:sz w:val="28"/>
        </w:rPr>
        <w:t>0</w:t>
      </w:r>
      <w:r w:rsidRPr="00F82AE1">
        <w:rPr>
          <w:rFonts w:ascii="Times New Roman" w:eastAsia="Calibri" w:hAnsi="Times New Roman" w:cs="Times New Roman"/>
          <w:sz w:val="28"/>
        </w:rPr>
        <w:t xml:space="preserve"> час</w:t>
      </w:r>
      <w:r w:rsidR="00017EB2" w:rsidRPr="00F82AE1">
        <w:rPr>
          <w:rFonts w:ascii="Times New Roman" w:eastAsia="Calibri" w:hAnsi="Times New Roman" w:cs="Times New Roman"/>
          <w:sz w:val="28"/>
        </w:rPr>
        <w:t>ов</w:t>
      </w:r>
      <w:r w:rsidRPr="00F82AE1">
        <w:rPr>
          <w:rFonts w:ascii="Times New Roman" w:eastAsia="Calibri" w:hAnsi="Times New Roman" w:cs="Times New Roman"/>
          <w:sz w:val="28"/>
        </w:rPr>
        <w:t xml:space="preserve"> лекци</w:t>
      </w:r>
      <w:r w:rsidR="002B4C6C">
        <w:rPr>
          <w:rFonts w:ascii="Times New Roman" w:eastAsia="Calibri" w:hAnsi="Times New Roman" w:cs="Times New Roman"/>
          <w:sz w:val="28"/>
        </w:rPr>
        <w:t>й</w:t>
      </w:r>
      <w:r w:rsidRPr="00F82AE1">
        <w:rPr>
          <w:rFonts w:ascii="Times New Roman" w:eastAsia="Calibri" w:hAnsi="Times New Roman" w:cs="Times New Roman"/>
          <w:sz w:val="28"/>
        </w:rPr>
        <w:t>, 2</w:t>
      </w:r>
      <w:r w:rsidR="00866E9D" w:rsidRPr="00F82AE1">
        <w:rPr>
          <w:rFonts w:ascii="Times New Roman" w:hAnsi="Times New Roman" w:cs="Times New Roman"/>
          <w:sz w:val="28"/>
        </w:rPr>
        <w:t>8</w:t>
      </w:r>
      <w:r w:rsidRPr="00F82AE1">
        <w:rPr>
          <w:rFonts w:ascii="Times New Roman" w:eastAsia="Calibri" w:hAnsi="Times New Roman" w:cs="Times New Roman"/>
          <w:sz w:val="28"/>
        </w:rPr>
        <w:t xml:space="preserve"> час</w:t>
      </w:r>
      <w:r w:rsidR="00866E9D" w:rsidRPr="00F82AE1">
        <w:rPr>
          <w:rFonts w:ascii="Times New Roman" w:hAnsi="Times New Roman" w:cs="Times New Roman"/>
          <w:sz w:val="28"/>
        </w:rPr>
        <w:t>ов</w:t>
      </w:r>
      <w:r w:rsidRPr="00F82AE1">
        <w:rPr>
          <w:rFonts w:ascii="Times New Roman" w:eastAsia="Calibri" w:hAnsi="Times New Roman" w:cs="Times New Roman"/>
          <w:sz w:val="28"/>
        </w:rPr>
        <w:t xml:space="preserve"> практически</w:t>
      </w:r>
      <w:r w:rsidR="00866E9D" w:rsidRPr="00F82AE1">
        <w:rPr>
          <w:rFonts w:ascii="Times New Roman" w:hAnsi="Times New Roman" w:cs="Times New Roman"/>
          <w:sz w:val="28"/>
        </w:rPr>
        <w:t>х</w:t>
      </w:r>
      <w:r w:rsidRPr="00F82AE1">
        <w:rPr>
          <w:rFonts w:ascii="Times New Roman" w:eastAsia="Calibri" w:hAnsi="Times New Roman" w:cs="Times New Roman"/>
          <w:sz w:val="28"/>
        </w:rPr>
        <w:t xml:space="preserve"> заняти</w:t>
      </w:r>
      <w:r w:rsidR="00866E9D" w:rsidRPr="00F82AE1">
        <w:rPr>
          <w:rFonts w:ascii="Times New Roman" w:hAnsi="Times New Roman" w:cs="Times New Roman"/>
          <w:sz w:val="28"/>
        </w:rPr>
        <w:t>й</w:t>
      </w:r>
      <w:r w:rsidR="002B4C6C">
        <w:rPr>
          <w:rFonts w:ascii="Times New Roman" w:hAnsi="Times New Roman" w:cs="Times New Roman"/>
          <w:sz w:val="28"/>
        </w:rPr>
        <w:t>.</w:t>
      </w:r>
      <w:r w:rsidRPr="00866E9D">
        <w:rPr>
          <w:rFonts w:ascii="Times New Roman" w:eastAsia="Calibri" w:hAnsi="Times New Roman" w:cs="Times New Roman"/>
          <w:sz w:val="28"/>
        </w:rPr>
        <w:t xml:space="preserve"> </w:t>
      </w:r>
    </w:p>
    <w:p w:rsidR="001304B6" w:rsidRDefault="001304B6" w:rsidP="00F66FFB">
      <w:pPr>
        <w:tabs>
          <w:tab w:val="left" w:pos="760"/>
        </w:tabs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Требования к академическим компетенциям </w:t>
      </w:r>
    </w:p>
    <w:p w:rsidR="007F2669" w:rsidRDefault="00866E9D" w:rsidP="00866E9D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clear" w:pos="360"/>
          <w:tab w:val="num" w:pos="180"/>
        </w:tabs>
        <w:spacing w:after="0"/>
        <w:ind w:firstLine="426"/>
        <w:jc w:val="both"/>
        <w:rPr>
          <w:sz w:val="28"/>
          <w:szCs w:val="28"/>
        </w:rPr>
      </w:pPr>
      <w:r w:rsidRPr="00135FD1">
        <w:rPr>
          <w:sz w:val="28"/>
          <w:szCs w:val="28"/>
        </w:rPr>
        <w:t>АК-</w:t>
      </w:r>
      <w:r w:rsidR="007F2669">
        <w:rPr>
          <w:sz w:val="28"/>
          <w:szCs w:val="28"/>
        </w:rPr>
        <w:t>1. Уметь применять базовые научно-теоретические знания для решения теоретических и практических задач.</w:t>
      </w:r>
    </w:p>
    <w:p w:rsidR="007F2669" w:rsidRDefault="007F2669" w:rsidP="00866E9D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clear" w:pos="360"/>
          <w:tab w:val="num" w:pos="180"/>
        </w:tabs>
        <w:spacing w:after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АК-2. Владеть системным и сравнительным анализом.</w:t>
      </w:r>
    </w:p>
    <w:p w:rsidR="00866E9D" w:rsidRDefault="00866E9D" w:rsidP="00866E9D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clear" w:pos="360"/>
          <w:tab w:val="num" w:pos="180"/>
        </w:tabs>
        <w:spacing w:after="0"/>
        <w:ind w:firstLine="426"/>
        <w:jc w:val="both"/>
        <w:rPr>
          <w:sz w:val="28"/>
          <w:szCs w:val="28"/>
        </w:rPr>
      </w:pPr>
      <w:r w:rsidRPr="00135FD1">
        <w:rPr>
          <w:sz w:val="28"/>
          <w:szCs w:val="28"/>
        </w:rPr>
        <w:t>АК-6. Владеть междисциплинарн</w:t>
      </w:r>
      <w:r w:rsidR="009A75CD">
        <w:rPr>
          <w:sz w:val="28"/>
          <w:szCs w:val="28"/>
        </w:rPr>
        <w:t>ым подходом при решении проблем.</w:t>
      </w:r>
    </w:p>
    <w:p w:rsidR="00CE4E7F" w:rsidRPr="009A75CD" w:rsidRDefault="009A75CD" w:rsidP="009A75CD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clear" w:pos="360"/>
          <w:tab w:val="num" w:pos="180"/>
        </w:tabs>
        <w:spacing w:after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АК-7. </w:t>
      </w:r>
      <w:r w:rsidR="00866E9D" w:rsidRPr="009A75CD">
        <w:rPr>
          <w:sz w:val="28"/>
          <w:szCs w:val="28"/>
        </w:rPr>
        <w:t>Иметь навыки, связанные с использованием технических устройств, управлением инфо</w:t>
      </w:r>
      <w:r w:rsidR="00364F04" w:rsidRPr="009A75CD">
        <w:rPr>
          <w:sz w:val="28"/>
          <w:szCs w:val="28"/>
        </w:rPr>
        <w:t>рмацией и работой с компьютером.</w:t>
      </w:r>
    </w:p>
    <w:p w:rsidR="00364F04" w:rsidRPr="00364F04" w:rsidRDefault="00364F04" w:rsidP="009A75CD">
      <w:pPr>
        <w:pStyle w:val="3"/>
        <w:pBdr>
          <w:bottom w:val="single" w:sz="2" w:space="0" w:color="FFFFFF"/>
        </w:pBdr>
        <w:spacing w:after="0"/>
        <w:ind w:left="852"/>
        <w:jc w:val="both"/>
        <w:rPr>
          <w:sz w:val="28"/>
          <w:szCs w:val="28"/>
        </w:rPr>
      </w:pPr>
    </w:p>
    <w:p w:rsidR="00CE4E7F" w:rsidRPr="00CE4E7F" w:rsidRDefault="00CE4E7F" w:rsidP="00CE4E7F">
      <w:pPr>
        <w:pStyle w:val="af"/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</w:t>
      </w:r>
      <w:r w:rsidRPr="00CE4E7F">
        <w:rPr>
          <w:rFonts w:ascii="Times New Roman" w:eastAsia="Calibri" w:hAnsi="Times New Roman" w:cs="Times New Roman"/>
          <w:b/>
          <w:sz w:val="28"/>
          <w:szCs w:val="28"/>
        </w:rPr>
        <w:t xml:space="preserve">Требования к </w:t>
      </w:r>
      <w:r w:rsidR="00364F04">
        <w:rPr>
          <w:rFonts w:ascii="Times New Roman" w:eastAsia="Calibri" w:hAnsi="Times New Roman" w:cs="Times New Roman"/>
          <w:b/>
          <w:sz w:val="28"/>
          <w:szCs w:val="28"/>
        </w:rPr>
        <w:t>социально-личностны</w:t>
      </w:r>
      <w:r w:rsidRPr="00CE4E7F">
        <w:rPr>
          <w:rFonts w:ascii="Times New Roman" w:eastAsia="Calibri" w:hAnsi="Times New Roman" w:cs="Times New Roman"/>
          <w:b/>
          <w:sz w:val="28"/>
          <w:szCs w:val="28"/>
        </w:rPr>
        <w:t>м компетенциям специалиста</w:t>
      </w:r>
    </w:p>
    <w:p w:rsidR="00CE4E7F" w:rsidRPr="006A53ED" w:rsidRDefault="00CE4E7F" w:rsidP="00CE4E7F">
      <w:pPr>
        <w:pStyle w:val="3"/>
        <w:pBdr>
          <w:bottom w:val="single" w:sz="2" w:space="0" w:color="FFFFFF"/>
        </w:pBdr>
        <w:spacing w:after="0"/>
        <w:ind w:left="426"/>
        <w:jc w:val="both"/>
        <w:rPr>
          <w:sz w:val="28"/>
          <w:szCs w:val="28"/>
        </w:rPr>
      </w:pPr>
    </w:p>
    <w:p w:rsidR="00866E9D" w:rsidRPr="00135FD1" w:rsidRDefault="00866E9D" w:rsidP="00866E9D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clear" w:pos="360"/>
          <w:tab w:val="num" w:pos="180"/>
        </w:tabs>
        <w:spacing w:after="0"/>
        <w:ind w:firstLine="426"/>
        <w:jc w:val="both"/>
        <w:rPr>
          <w:sz w:val="28"/>
          <w:szCs w:val="28"/>
        </w:rPr>
      </w:pPr>
      <w:r w:rsidRPr="00135FD1">
        <w:rPr>
          <w:sz w:val="28"/>
          <w:szCs w:val="28"/>
        </w:rPr>
        <w:t>СЛК-3. Обладать способностью к межличностным коммуникациям;</w:t>
      </w:r>
    </w:p>
    <w:p w:rsidR="00866E9D" w:rsidRDefault="00866E9D" w:rsidP="00866E9D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clear" w:pos="360"/>
          <w:tab w:val="num" w:pos="180"/>
        </w:tabs>
        <w:spacing w:after="0"/>
        <w:ind w:firstLine="426"/>
        <w:jc w:val="both"/>
        <w:rPr>
          <w:sz w:val="28"/>
          <w:szCs w:val="28"/>
        </w:rPr>
      </w:pPr>
      <w:r w:rsidRPr="00135FD1">
        <w:rPr>
          <w:sz w:val="28"/>
          <w:szCs w:val="28"/>
        </w:rPr>
        <w:t>СЛК-6. Уметь работать в команде.</w:t>
      </w:r>
    </w:p>
    <w:p w:rsidR="00364F04" w:rsidRDefault="00364F04" w:rsidP="009A75CD">
      <w:pPr>
        <w:pStyle w:val="3"/>
        <w:pBdr>
          <w:bottom w:val="single" w:sz="2" w:space="0" w:color="FFFFFF"/>
        </w:pBdr>
        <w:spacing w:after="0"/>
        <w:ind w:left="426"/>
        <w:jc w:val="both"/>
        <w:rPr>
          <w:sz w:val="28"/>
          <w:szCs w:val="28"/>
        </w:rPr>
      </w:pPr>
    </w:p>
    <w:p w:rsidR="00364F04" w:rsidRDefault="00364F04" w:rsidP="00364F04">
      <w:pPr>
        <w:pStyle w:val="3"/>
        <w:pBdr>
          <w:bottom w:val="single" w:sz="2" w:space="0" w:color="FFFFFF"/>
        </w:pBdr>
        <w:spacing w:after="0"/>
        <w:ind w:left="426"/>
        <w:jc w:val="both"/>
        <w:rPr>
          <w:rFonts w:eastAsia="Calibri"/>
          <w:b/>
          <w:sz w:val="28"/>
          <w:szCs w:val="28"/>
        </w:rPr>
      </w:pPr>
      <w:r w:rsidRPr="00CE4E7F">
        <w:rPr>
          <w:rFonts w:eastAsia="Calibri"/>
          <w:b/>
          <w:sz w:val="28"/>
          <w:szCs w:val="28"/>
        </w:rPr>
        <w:t xml:space="preserve">Требования к профессиональным компетенциям </w:t>
      </w:r>
    </w:p>
    <w:p w:rsidR="00364F04" w:rsidRPr="00135FD1" w:rsidRDefault="00364F04" w:rsidP="00364F04">
      <w:pPr>
        <w:pStyle w:val="3"/>
        <w:pBdr>
          <w:bottom w:val="single" w:sz="2" w:space="0" w:color="FFFFFF"/>
        </w:pBdr>
        <w:spacing w:after="0"/>
        <w:ind w:left="426"/>
        <w:jc w:val="both"/>
        <w:rPr>
          <w:sz w:val="28"/>
          <w:szCs w:val="28"/>
        </w:rPr>
      </w:pPr>
    </w:p>
    <w:p w:rsidR="00866E9D" w:rsidRPr="00135FD1" w:rsidRDefault="00364F04" w:rsidP="00866E9D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clear" w:pos="360"/>
          <w:tab w:val="num" w:pos="180"/>
        </w:tabs>
        <w:spacing w:after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ПК-4</w:t>
      </w:r>
      <w:r w:rsidR="00866E9D" w:rsidRPr="00135FD1">
        <w:rPr>
          <w:sz w:val="28"/>
          <w:szCs w:val="28"/>
        </w:rPr>
        <w:t>. </w:t>
      </w:r>
      <w:r>
        <w:rPr>
          <w:sz w:val="28"/>
          <w:szCs w:val="28"/>
        </w:rPr>
        <w:t>Осуществлять деятельность по технической и технологической подготовке производства, обслуживанию основного производства, выбору форм и методов организации  его эффективной работы</w:t>
      </w:r>
      <w:r w:rsidR="009A75CD">
        <w:rPr>
          <w:sz w:val="28"/>
          <w:szCs w:val="28"/>
        </w:rPr>
        <w:t>.</w:t>
      </w:r>
    </w:p>
    <w:p w:rsidR="00866E9D" w:rsidRDefault="00866E9D" w:rsidP="00866E9D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clear" w:pos="360"/>
          <w:tab w:val="num" w:pos="180"/>
        </w:tabs>
        <w:spacing w:after="0"/>
        <w:ind w:firstLine="426"/>
        <w:jc w:val="both"/>
        <w:rPr>
          <w:sz w:val="28"/>
          <w:szCs w:val="28"/>
        </w:rPr>
      </w:pPr>
      <w:r w:rsidRPr="00135FD1">
        <w:rPr>
          <w:sz w:val="28"/>
          <w:szCs w:val="28"/>
        </w:rPr>
        <w:t>ПК-</w:t>
      </w:r>
      <w:r w:rsidR="00364F04">
        <w:rPr>
          <w:sz w:val="28"/>
          <w:szCs w:val="28"/>
        </w:rPr>
        <w:t>11</w:t>
      </w:r>
      <w:r w:rsidRPr="00135FD1">
        <w:rPr>
          <w:sz w:val="28"/>
          <w:szCs w:val="28"/>
        </w:rPr>
        <w:t>. </w:t>
      </w:r>
      <w:r w:rsidR="00364F04">
        <w:rPr>
          <w:sz w:val="28"/>
          <w:szCs w:val="28"/>
        </w:rPr>
        <w:t xml:space="preserve">Оценивать конкурентоспособность </w:t>
      </w:r>
      <w:r w:rsidR="009A75CD">
        <w:rPr>
          <w:sz w:val="28"/>
          <w:szCs w:val="28"/>
        </w:rPr>
        <w:t>и</w:t>
      </w:r>
      <w:r w:rsidR="00364F04">
        <w:rPr>
          <w:sz w:val="28"/>
          <w:szCs w:val="28"/>
        </w:rPr>
        <w:t xml:space="preserve"> экономическую эффективность разрабатываемых мероприятий и технологий в области садово-паркового строительства и хозяйства</w:t>
      </w:r>
      <w:r w:rsidR="009A75CD">
        <w:rPr>
          <w:sz w:val="28"/>
          <w:szCs w:val="28"/>
        </w:rPr>
        <w:t>.</w:t>
      </w:r>
    </w:p>
    <w:p w:rsidR="00866E9D" w:rsidRPr="006A53ED" w:rsidRDefault="00364F04" w:rsidP="00866E9D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clear" w:pos="360"/>
          <w:tab w:val="num" w:pos="180"/>
        </w:tabs>
        <w:spacing w:after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ПК-14</w:t>
      </w:r>
      <w:r w:rsidR="00866E9D" w:rsidRPr="006A53ED">
        <w:rPr>
          <w:sz w:val="28"/>
          <w:szCs w:val="28"/>
        </w:rPr>
        <w:t>. </w:t>
      </w:r>
      <w:r>
        <w:rPr>
          <w:sz w:val="28"/>
          <w:szCs w:val="28"/>
        </w:rPr>
        <w:t>Разрабатывать проектно-сметную и другую документации</w:t>
      </w:r>
      <w:r w:rsidR="009A75CD">
        <w:rPr>
          <w:sz w:val="28"/>
          <w:szCs w:val="28"/>
        </w:rPr>
        <w:t>.</w:t>
      </w:r>
    </w:p>
    <w:p w:rsidR="00866E9D" w:rsidRDefault="00364F04" w:rsidP="00866E9D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clear" w:pos="360"/>
          <w:tab w:val="num" w:pos="180"/>
        </w:tabs>
        <w:spacing w:after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ПК-24</w:t>
      </w:r>
      <w:r w:rsidR="00866E9D" w:rsidRPr="006A53ED">
        <w:rPr>
          <w:sz w:val="28"/>
          <w:szCs w:val="28"/>
        </w:rPr>
        <w:t>. </w:t>
      </w:r>
      <w:r>
        <w:rPr>
          <w:sz w:val="28"/>
          <w:szCs w:val="28"/>
        </w:rPr>
        <w:t>Определять эффективность использования экономических ресурсов садово-паркового строительства и хозяйства</w:t>
      </w:r>
      <w:r w:rsidR="009A75CD">
        <w:rPr>
          <w:sz w:val="28"/>
          <w:szCs w:val="28"/>
        </w:rPr>
        <w:t>.</w:t>
      </w:r>
    </w:p>
    <w:p w:rsidR="00364F04" w:rsidRDefault="00364F04" w:rsidP="00866E9D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clear" w:pos="360"/>
          <w:tab w:val="num" w:pos="180"/>
        </w:tabs>
        <w:spacing w:after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ПК-27. Анализировать и оценивать собранные в ходе профессиональной деятельности данные.</w:t>
      </w:r>
    </w:p>
    <w:p w:rsidR="00364F04" w:rsidRPr="006A53ED" w:rsidRDefault="00364F04" w:rsidP="00866E9D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clear" w:pos="360"/>
          <w:tab w:val="num" w:pos="180"/>
        </w:tabs>
        <w:spacing w:after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ПК-42. Уметь работать с научной, нормативно-справ</w:t>
      </w:r>
      <w:r w:rsidR="009A75CD">
        <w:rPr>
          <w:sz w:val="28"/>
          <w:szCs w:val="28"/>
        </w:rPr>
        <w:t>очной и специальной литературой.</w:t>
      </w:r>
    </w:p>
    <w:p w:rsidR="00866E9D" w:rsidRPr="00CE4E7F" w:rsidRDefault="00364F04" w:rsidP="00866E9D">
      <w:pPr>
        <w:numPr>
          <w:ilvl w:val="0"/>
          <w:numId w:val="2"/>
        </w:numPr>
        <w:tabs>
          <w:tab w:val="clear" w:pos="360"/>
          <w:tab w:val="num" w:pos="18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ПК-49</w:t>
      </w:r>
      <w:r w:rsidR="00866E9D" w:rsidRPr="00CE4E7F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Выбирать методы оптимизации производственных процессов</w:t>
      </w:r>
      <w:r w:rsidR="00866E9D" w:rsidRPr="00CE4E7F">
        <w:rPr>
          <w:rFonts w:ascii="Times New Roman" w:hAnsi="Times New Roman" w:cs="Times New Roman"/>
          <w:sz w:val="28"/>
          <w:szCs w:val="28"/>
        </w:rPr>
        <w:t>.</w:t>
      </w:r>
    </w:p>
    <w:p w:rsidR="00866E9D" w:rsidRDefault="00866E9D" w:rsidP="00AA4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04B6" w:rsidRDefault="001304B6" w:rsidP="00AA4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ПРИМ</w:t>
      </w:r>
      <w:r w:rsidR="009D3C47">
        <w:rPr>
          <w:rFonts w:ascii="Times New Roman" w:eastAsia="Calibri" w:hAnsi="Times New Roman" w:cs="Times New Roman"/>
          <w:b/>
          <w:sz w:val="28"/>
          <w:szCs w:val="28"/>
        </w:rPr>
        <w:t>ЕРНЫЙ ТЕМАТИЧЕСКИЙ ПЛАН ДИСЦИПЛ</w:t>
      </w:r>
      <w:r>
        <w:rPr>
          <w:rFonts w:ascii="Times New Roman" w:eastAsia="Calibri" w:hAnsi="Times New Roman" w:cs="Times New Roman"/>
          <w:b/>
          <w:sz w:val="28"/>
          <w:szCs w:val="28"/>
        </w:rPr>
        <w:t>ИНЫ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5812"/>
        <w:gridCol w:w="1246"/>
        <w:gridCol w:w="1838"/>
      </w:tblGrid>
      <w:tr w:rsidR="00CE4E7F" w:rsidTr="00CE4E7F">
        <w:tc>
          <w:tcPr>
            <w:tcW w:w="675" w:type="dxa"/>
            <w:vMerge w:val="restart"/>
          </w:tcPr>
          <w:p w:rsidR="00CE4E7F" w:rsidRPr="00CE4E7F" w:rsidRDefault="00CE4E7F" w:rsidP="00CE4E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</w:t>
            </w:r>
          </w:p>
        </w:tc>
        <w:tc>
          <w:tcPr>
            <w:tcW w:w="5812" w:type="dxa"/>
            <w:vMerge w:val="restart"/>
          </w:tcPr>
          <w:p w:rsidR="00CE4E7F" w:rsidRDefault="00CE4E7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E4E7F" w:rsidRPr="00CE4E7F" w:rsidRDefault="00CE4E7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E7F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тем</w:t>
            </w:r>
          </w:p>
        </w:tc>
        <w:tc>
          <w:tcPr>
            <w:tcW w:w="3084" w:type="dxa"/>
            <w:gridSpan w:val="2"/>
          </w:tcPr>
          <w:p w:rsidR="00CE4E7F" w:rsidRPr="00CE4E7F" w:rsidRDefault="00CE4E7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E7F">
              <w:rPr>
                <w:rFonts w:ascii="Times New Roman" w:eastAsia="Calibri" w:hAnsi="Times New Roman" w:cs="Times New Roman"/>
                <w:sz w:val="28"/>
                <w:szCs w:val="28"/>
              </w:rPr>
              <w:t>Кол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ичество</w:t>
            </w:r>
            <w:r w:rsidRPr="00CE4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CE4E7F" w:rsidTr="00CE4E7F">
        <w:tc>
          <w:tcPr>
            <w:tcW w:w="675" w:type="dxa"/>
            <w:vMerge/>
          </w:tcPr>
          <w:p w:rsidR="00CE4E7F" w:rsidRPr="00CE4E7F" w:rsidRDefault="00CE4E7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vMerge/>
          </w:tcPr>
          <w:p w:rsidR="00CE4E7F" w:rsidRPr="00CE4E7F" w:rsidRDefault="00CE4E7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CE4E7F" w:rsidRPr="00CE4E7F" w:rsidRDefault="00CE4E7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E7F">
              <w:rPr>
                <w:rFonts w:ascii="Times New Roman" w:eastAsia="Calibri" w:hAnsi="Times New Roman" w:cs="Times New Roman"/>
                <w:sz w:val="28"/>
                <w:szCs w:val="28"/>
              </w:rPr>
              <w:t>лекции</w:t>
            </w:r>
          </w:p>
        </w:tc>
        <w:tc>
          <w:tcPr>
            <w:tcW w:w="1838" w:type="dxa"/>
          </w:tcPr>
          <w:p w:rsidR="00CE4E7F" w:rsidRPr="00CE4E7F" w:rsidRDefault="00CE4E7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CE4E7F">
              <w:rPr>
                <w:rFonts w:ascii="Times New Roman" w:eastAsia="Calibri" w:hAnsi="Times New Roman" w:cs="Times New Roman"/>
                <w:sz w:val="28"/>
                <w:szCs w:val="28"/>
              </w:rPr>
              <w:t>рактические  занятия</w:t>
            </w:r>
          </w:p>
        </w:tc>
      </w:tr>
      <w:tr w:rsidR="006A254F" w:rsidTr="00CE4E7F">
        <w:tc>
          <w:tcPr>
            <w:tcW w:w="675" w:type="dxa"/>
          </w:tcPr>
          <w:p w:rsidR="006A254F" w:rsidRPr="00CE4E7F" w:rsidRDefault="006A254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E7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6A254F" w:rsidRPr="00CE4E7F" w:rsidRDefault="006A254F" w:rsidP="00CE4E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4E7F">
              <w:rPr>
                <w:rFonts w:ascii="Times New Roman" w:eastAsia="Calibri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246" w:type="dxa"/>
          </w:tcPr>
          <w:p w:rsidR="006A254F" w:rsidRPr="006A254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6A254F">
              <w:t>1</w:t>
            </w:r>
          </w:p>
        </w:tc>
        <w:tc>
          <w:tcPr>
            <w:tcW w:w="1838" w:type="dxa"/>
          </w:tcPr>
          <w:p w:rsidR="006A254F" w:rsidRPr="006A254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6A254F">
              <w:t>-</w:t>
            </w:r>
          </w:p>
        </w:tc>
      </w:tr>
      <w:tr w:rsidR="006A254F" w:rsidRPr="00D24F1F" w:rsidTr="00CE4E7F">
        <w:tc>
          <w:tcPr>
            <w:tcW w:w="675" w:type="dxa"/>
          </w:tcPr>
          <w:p w:rsidR="006A254F" w:rsidRPr="00CE4E7F" w:rsidRDefault="006A254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6A254F" w:rsidRPr="00CE4E7F" w:rsidRDefault="006A254F" w:rsidP="00CE4E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1. Экономика садово-паркового строительства как наука</w:t>
            </w:r>
          </w:p>
        </w:tc>
        <w:tc>
          <w:tcPr>
            <w:tcW w:w="1246" w:type="dxa"/>
          </w:tcPr>
          <w:p w:rsidR="006A254F" w:rsidRPr="006A254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6A254F">
              <w:t>1</w:t>
            </w:r>
          </w:p>
        </w:tc>
        <w:tc>
          <w:tcPr>
            <w:tcW w:w="1838" w:type="dxa"/>
          </w:tcPr>
          <w:p w:rsidR="006A254F" w:rsidRPr="00D24F1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D24F1F">
              <w:t>1</w:t>
            </w:r>
          </w:p>
        </w:tc>
      </w:tr>
      <w:tr w:rsidR="006A254F" w:rsidRPr="00D24F1F" w:rsidTr="00CE4E7F">
        <w:tc>
          <w:tcPr>
            <w:tcW w:w="675" w:type="dxa"/>
          </w:tcPr>
          <w:p w:rsidR="006A254F" w:rsidRPr="00CE4E7F" w:rsidRDefault="006A254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6A254F" w:rsidRPr="00CE4E7F" w:rsidRDefault="006A254F" w:rsidP="00CE4E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2. Место и роль садово-паркового строительства и хозяйства в составе жилищно-коммунального хозяйства города</w:t>
            </w:r>
          </w:p>
        </w:tc>
        <w:tc>
          <w:tcPr>
            <w:tcW w:w="1246" w:type="dxa"/>
          </w:tcPr>
          <w:p w:rsidR="006A254F" w:rsidRPr="006A254F" w:rsidRDefault="00095718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>
              <w:t>2</w:t>
            </w:r>
          </w:p>
        </w:tc>
        <w:tc>
          <w:tcPr>
            <w:tcW w:w="1838" w:type="dxa"/>
          </w:tcPr>
          <w:p w:rsidR="006A254F" w:rsidRPr="00D24F1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D24F1F">
              <w:t>1</w:t>
            </w:r>
          </w:p>
        </w:tc>
      </w:tr>
      <w:tr w:rsidR="006A254F" w:rsidRPr="00D24F1F" w:rsidTr="00CE4E7F">
        <w:tc>
          <w:tcPr>
            <w:tcW w:w="675" w:type="dxa"/>
          </w:tcPr>
          <w:p w:rsidR="006A254F" w:rsidRDefault="006A254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6A254F" w:rsidRPr="00CE4E7F" w:rsidRDefault="006A254F" w:rsidP="00CE4E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3. Экономические ресурсы садово-паркового строительства и хозяйства</w:t>
            </w:r>
          </w:p>
        </w:tc>
        <w:tc>
          <w:tcPr>
            <w:tcW w:w="1246" w:type="dxa"/>
          </w:tcPr>
          <w:p w:rsidR="006A254F" w:rsidRPr="006A254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6A254F">
              <w:t>4</w:t>
            </w:r>
          </w:p>
        </w:tc>
        <w:tc>
          <w:tcPr>
            <w:tcW w:w="1838" w:type="dxa"/>
          </w:tcPr>
          <w:p w:rsidR="006A254F" w:rsidRPr="00D24F1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D24F1F">
              <w:t>6</w:t>
            </w:r>
          </w:p>
        </w:tc>
      </w:tr>
      <w:tr w:rsidR="006A254F" w:rsidRPr="00D24F1F" w:rsidTr="00CE4E7F">
        <w:tc>
          <w:tcPr>
            <w:tcW w:w="675" w:type="dxa"/>
          </w:tcPr>
          <w:p w:rsidR="006A254F" w:rsidRDefault="006A254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</w:tcPr>
          <w:p w:rsidR="006A254F" w:rsidRPr="00CE4E7F" w:rsidRDefault="006A254F" w:rsidP="00CE4E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4</w:t>
            </w:r>
            <w:r w:rsidR="002B4C6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Предприятие как экономическая производственная система</w:t>
            </w:r>
          </w:p>
        </w:tc>
        <w:tc>
          <w:tcPr>
            <w:tcW w:w="1246" w:type="dxa"/>
          </w:tcPr>
          <w:p w:rsidR="006A254F" w:rsidRPr="006A254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6A254F">
              <w:t>2</w:t>
            </w:r>
          </w:p>
        </w:tc>
        <w:tc>
          <w:tcPr>
            <w:tcW w:w="1838" w:type="dxa"/>
          </w:tcPr>
          <w:p w:rsidR="006A254F" w:rsidRPr="00D24F1F" w:rsidRDefault="004407D9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BF42E9">
              <w:rPr>
                <w:szCs w:val="28"/>
              </w:rPr>
              <w:t>–</w:t>
            </w:r>
          </w:p>
        </w:tc>
      </w:tr>
      <w:tr w:rsidR="006A254F" w:rsidRPr="00D24F1F" w:rsidTr="00CE4E7F">
        <w:tc>
          <w:tcPr>
            <w:tcW w:w="675" w:type="dxa"/>
          </w:tcPr>
          <w:p w:rsidR="006A254F" w:rsidRDefault="006A254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</w:tcPr>
          <w:p w:rsidR="006A254F" w:rsidRPr="00CE4E7F" w:rsidRDefault="006A254F" w:rsidP="00D24F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5</w:t>
            </w:r>
            <w:r w:rsidR="002B4C6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Производственная </w:t>
            </w:r>
            <w:r w:rsidR="00D24F1F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и мощность предприятия</w:t>
            </w:r>
          </w:p>
        </w:tc>
        <w:tc>
          <w:tcPr>
            <w:tcW w:w="1246" w:type="dxa"/>
          </w:tcPr>
          <w:p w:rsidR="006A254F" w:rsidRPr="006A254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6A254F">
              <w:t>2</w:t>
            </w:r>
          </w:p>
        </w:tc>
        <w:tc>
          <w:tcPr>
            <w:tcW w:w="1838" w:type="dxa"/>
          </w:tcPr>
          <w:p w:rsidR="006A254F" w:rsidRPr="00D24F1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D24F1F">
              <w:t>2</w:t>
            </w:r>
          </w:p>
        </w:tc>
      </w:tr>
      <w:tr w:rsidR="006A254F" w:rsidRPr="00D24F1F" w:rsidTr="00CE4E7F">
        <w:tc>
          <w:tcPr>
            <w:tcW w:w="675" w:type="dxa"/>
          </w:tcPr>
          <w:p w:rsidR="006A254F" w:rsidRDefault="006A254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12" w:type="dxa"/>
          </w:tcPr>
          <w:p w:rsidR="006A254F" w:rsidRPr="00CE4E7F" w:rsidRDefault="006A254F" w:rsidP="00D24F1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6</w:t>
            </w:r>
            <w:r w:rsidR="002B4C6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Кадры садово-паркового строитель-ства </w:t>
            </w:r>
            <w:r w:rsidR="004F1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производительность труда</w:t>
            </w:r>
          </w:p>
        </w:tc>
        <w:tc>
          <w:tcPr>
            <w:tcW w:w="1246" w:type="dxa"/>
          </w:tcPr>
          <w:p w:rsidR="006A254F" w:rsidRPr="006A254F" w:rsidRDefault="00095718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>
              <w:t>2</w:t>
            </w:r>
          </w:p>
        </w:tc>
        <w:tc>
          <w:tcPr>
            <w:tcW w:w="1838" w:type="dxa"/>
          </w:tcPr>
          <w:p w:rsidR="006A254F" w:rsidRPr="00D24F1F" w:rsidRDefault="00FB24F8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>
              <w:t>4</w:t>
            </w:r>
          </w:p>
        </w:tc>
      </w:tr>
      <w:tr w:rsidR="006A254F" w:rsidRPr="00D24F1F" w:rsidTr="00CE4E7F">
        <w:tc>
          <w:tcPr>
            <w:tcW w:w="675" w:type="dxa"/>
          </w:tcPr>
          <w:p w:rsidR="006A254F" w:rsidRDefault="004F1E7E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12" w:type="dxa"/>
          </w:tcPr>
          <w:p w:rsidR="006A254F" w:rsidRPr="00CE4E7F" w:rsidRDefault="006A254F" w:rsidP="00A22B0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7</w:t>
            </w:r>
            <w:r w:rsidR="002B4C6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Оплата труда</w:t>
            </w:r>
          </w:p>
        </w:tc>
        <w:tc>
          <w:tcPr>
            <w:tcW w:w="1246" w:type="dxa"/>
          </w:tcPr>
          <w:p w:rsidR="006A254F" w:rsidRPr="006A254F" w:rsidRDefault="0047485A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>
              <w:t>4</w:t>
            </w:r>
          </w:p>
        </w:tc>
        <w:tc>
          <w:tcPr>
            <w:tcW w:w="1838" w:type="dxa"/>
          </w:tcPr>
          <w:p w:rsidR="006A254F" w:rsidRPr="00D24F1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D24F1F">
              <w:t>2</w:t>
            </w:r>
          </w:p>
        </w:tc>
      </w:tr>
      <w:tr w:rsidR="006A254F" w:rsidRPr="00D24F1F" w:rsidTr="00CE4E7F">
        <w:tc>
          <w:tcPr>
            <w:tcW w:w="675" w:type="dxa"/>
          </w:tcPr>
          <w:p w:rsidR="006A254F" w:rsidRDefault="004F1E7E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12" w:type="dxa"/>
          </w:tcPr>
          <w:p w:rsidR="006A254F" w:rsidRPr="00CE4E7F" w:rsidRDefault="006A254F" w:rsidP="00CE4E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8</w:t>
            </w:r>
            <w:r w:rsidR="002B4C6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Себестоимость продукции и услуг</w:t>
            </w:r>
          </w:p>
        </w:tc>
        <w:tc>
          <w:tcPr>
            <w:tcW w:w="1246" w:type="dxa"/>
          </w:tcPr>
          <w:p w:rsidR="006A254F" w:rsidRPr="006A254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6A254F">
              <w:t>4</w:t>
            </w:r>
          </w:p>
        </w:tc>
        <w:tc>
          <w:tcPr>
            <w:tcW w:w="1838" w:type="dxa"/>
          </w:tcPr>
          <w:p w:rsidR="006A254F" w:rsidRPr="00D24F1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D24F1F">
              <w:t>2</w:t>
            </w:r>
          </w:p>
        </w:tc>
      </w:tr>
      <w:tr w:rsidR="006A254F" w:rsidRPr="00D24F1F" w:rsidTr="00CE4E7F">
        <w:tc>
          <w:tcPr>
            <w:tcW w:w="675" w:type="dxa"/>
          </w:tcPr>
          <w:p w:rsidR="006A254F" w:rsidRDefault="006A254F" w:rsidP="004F1E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4F1E7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2" w:type="dxa"/>
          </w:tcPr>
          <w:p w:rsidR="006A254F" w:rsidRPr="00CE4E7F" w:rsidRDefault="006A254F" w:rsidP="00CE4E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9</w:t>
            </w:r>
            <w:r w:rsidR="002B4C6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Основы ценообразования</w:t>
            </w:r>
          </w:p>
        </w:tc>
        <w:tc>
          <w:tcPr>
            <w:tcW w:w="1246" w:type="dxa"/>
          </w:tcPr>
          <w:p w:rsidR="006A254F" w:rsidRPr="006A254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6A254F">
              <w:t>2</w:t>
            </w:r>
          </w:p>
        </w:tc>
        <w:tc>
          <w:tcPr>
            <w:tcW w:w="1838" w:type="dxa"/>
          </w:tcPr>
          <w:p w:rsidR="006A254F" w:rsidRPr="00D24F1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D24F1F">
              <w:t>2</w:t>
            </w:r>
          </w:p>
        </w:tc>
      </w:tr>
      <w:tr w:rsidR="006A254F" w:rsidRPr="00D24F1F" w:rsidTr="00CE4E7F">
        <w:tc>
          <w:tcPr>
            <w:tcW w:w="675" w:type="dxa"/>
          </w:tcPr>
          <w:p w:rsidR="006A254F" w:rsidRDefault="006A254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12" w:type="dxa"/>
          </w:tcPr>
          <w:p w:rsidR="006A254F" w:rsidRDefault="006A254F" w:rsidP="00CE4E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10</w:t>
            </w:r>
            <w:r w:rsidR="002B4C6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Экономическая эффективность, прибыль и рентабельность</w:t>
            </w:r>
          </w:p>
        </w:tc>
        <w:tc>
          <w:tcPr>
            <w:tcW w:w="1246" w:type="dxa"/>
          </w:tcPr>
          <w:p w:rsidR="006A254F" w:rsidRPr="006A254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6A254F">
              <w:t>4</w:t>
            </w:r>
          </w:p>
        </w:tc>
        <w:tc>
          <w:tcPr>
            <w:tcW w:w="1838" w:type="dxa"/>
          </w:tcPr>
          <w:p w:rsidR="006A254F" w:rsidRPr="00D24F1F" w:rsidRDefault="00D24F1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D24F1F">
              <w:t>2</w:t>
            </w:r>
          </w:p>
        </w:tc>
      </w:tr>
      <w:tr w:rsidR="006A254F" w:rsidRPr="00D24F1F" w:rsidTr="00CE4E7F">
        <w:tc>
          <w:tcPr>
            <w:tcW w:w="675" w:type="dxa"/>
          </w:tcPr>
          <w:p w:rsidR="006A254F" w:rsidRDefault="006A254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12" w:type="dxa"/>
          </w:tcPr>
          <w:p w:rsidR="006A254F" w:rsidRDefault="006A254F" w:rsidP="00CE4E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11</w:t>
            </w:r>
            <w:r w:rsidR="002B4C6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Экономика проектирования и строительства</w:t>
            </w:r>
          </w:p>
        </w:tc>
        <w:tc>
          <w:tcPr>
            <w:tcW w:w="1246" w:type="dxa"/>
          </w:tcPr>
          <w:p w:rsidR="006A254F" w:rsidRPr="006A254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6A254F">
              <w:t>4</w:t>
            </w:r>
          </w:p>
        </w:tc>
        <w:tc>
          <w:tcPr>
            <w:tcW w:w="1838" w:type="dxa"/>
          </w:tcPr>
          <w:p w:rsidR="006A254F" w:rsidRPr="00D24F1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D24F1F">
              <w:t>2</w:t>
            </w:r>
          </w:p>
        </w:tc>
      </w:tr>
      <w:tr w:rsidR="006A254F" w:rsidRPr="00D24F1F" w:rsidTr="00CE4E7F">
        <w:tc>
          <w:tcPr>
            <w:tcW w:w="675" w:type="dxa"/>
          </w:tcPr>
          <w:p w:rsidR="006A254F" w:rsidRDefault="006A254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12" w:type="dxa"/>
          </w:tcPr>
          <w:p w:rsidR="006A254F" w:rsidRDefault="006A254F" w:rsidP="00CE4E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12</w:t>
            </w:r>
            <w:r w:rsidR="002B4C6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Организация финансов</w:t>
            </w:r>
          </w:p>
        </w:tc>
        <w:tc>
          <w:tcPr>
            <w:tcW w:w="1246" w:type="dxa"/>
          </w:tcPr>
          <w:p w:rsidR="006A254F" w:rsidRPr="006A254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6A254F">
              <w:t>2</w:t>
            </w:r>
          </w:p>
        </w:tc>
        <w:tc>
          <w:tcPr>
            <w:tcW w:w="1838" w:type="dxa"/>
          </w:tcPr>
          <w:p w:rsidR="006A254F" w:rsidRPr="00D24F1F" w:rsidRDefault="004407D9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BF42E9">
              <w:rPr>
                <w:szCs w:val="28"/>
              </w:rPr>
              <w:t>–</w:t>
            </w:r>
          </w:p>
        </w:tc>
      </w:tr>
      <w:tr w:rsidR="006A254F" w:rsidRPr="00D24F1F" w:rsidTr="00CE4E7F">
        <w:tc>
          <w:tcPr>
            <w:tcW w:w="675" w:type="dxa"/>
          </w:tcPr>
          <w:p w:rsidR="006A254F" w:rsidRDefault="006A254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12" w:type="dxa"/>
          </w:tcPr>
          <w:p w:rsidR="006A254F" w:rsidRDefault="006A254F" w:rsidP="00CE4E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13</w:t>
            </w:r>
            <w:r w:rsidR="002B4C6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Налоговая система</w:t>
            </w:r>
          </w:p>
        </w:tc>
        <w:tc>
          <w:tcPr>
            <w:tcW w:w="1246" w:type="dxa"/>
          </w:tcPr>
          <w:p w:rsidR="006A254F" w:rsidRPr="006A254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6A254F">
              <w:t>2</w:t>
            </w:r>
          </w:p>
        </w:tc>
        <w:tc>
          <w:tcPr>
            <w:tcW w:w="1838" w:type="dxa"/>
          </w:tcPr>
          <w:p w:rsidR="006A254F" w:rsidRPr="00D24F1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D24F1F">
              <w:t>2</w:t>
            </w:r>
          </w:p>
        </w:tc>
      </w:tr>
      <w:tr w:rsidR="006A254F" w:rsidRPr="00D24F1F" w:rsidTr="00CE4E7F">
        <w:tc>
          <w:tcPr>
            <w:tcW w:w="675" w:type="dxa"/>
          </w:tcPr>
          <w:p w:rsidR="006A254F" w:rsidRDefault="006A254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12" w:type="dxa"/>
          </w:tcPr>
          <w:p w:rsidR="006A254F" w:rsidRDefault="006A254F" w:rsidP="00CE4E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14</w:t>
            </w:r>
            <w:r w:rsidR="002B4C6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Научно-технический прогресс и инновации</w:t>
            </w:r>
          </w:p>
        </w:tc>
        <w:tc>
          <w:tcPr>
            <w:tcW w:w="1246" w:type="dxa"/>
          </w:tcPr>
          <w:p w:rsidR="006A254F" w:rsidRPr="006A254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6A254F">
              <w:t>4</w:t>
            </w:r>
          </w:p>
        </w:tc>
        <w:tc>
          <w:tcPr>
            <w:tcW w:w="1838" w:type="dxa"/>
          </w:tcPr>
          <w:p w:rsidR="006A254F" w:rsidRPr="00D24F1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D24F1F">
              <w:t>2</w:t>
            </w:r>
          </w:p>
        </w:tc>
      </w:tr>
      <w:tr w:rsidR="006A254F" w:rsidTr="00CE4E7F">
        <w:tc>
          <w:tcPr>
            <w:tcW w:w="675" w:type="dxa"/>
          </w:tcPr>
          <w:p w:rsidR="006A254F" w:rsidRDefault="006A254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6A254F" w:rsidRDefault="002B4C6C" w:rsidP="00CE4E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246" w:type="dxa"/>
          </w:tcPr>
          <w:p w:rsidR="006A254F" w:rsidRPr="006A254F" w:rsidRDefault="006A254F" w:rsidP="00095718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6A254F">
              <w:t>4</w:t>
            </w:r>
            <w:r w:rsidR="00095718">
              <w:t>0</w:t>
            </w:r>
          </w:p>
        </w:tc>
        <w:tc>
          <w:tcPr>
            <w:tcW w:w="1838" w:type="dxa"/>
          </w:tcPr>
          <w:p w:rsidR="006A254F" w:rsidRPr="006A254F" w:rsidRDefault="006A254F" w:rsidP="00017EB2">
            <w:pPr>
              <w:pStyle w:val="2"/>
              <w:tabs>
                <w:tab w:val="left" w:pos="760"/>
              </w:tabs>
              <w:spacing w:after="0" w:line="240" w:lineRule="auto"/>
              <w:ind w:left="0"/>
              <w:jc w:val="center"/>
            </w:pPr>
            <w:r w:rsidRPr="006A254F">
              <w:t>28</w:t>
            </w:r>
          </w:p>
        </w:tc>
      </w:tr>
      <w:tr w:rsidR="006A254F" w:rsidTr="00017EB2">
        <w:tc>
          <w:tcPr>
            <w:tcW w:w="675" w:type="dxa"/>
          </w:tcPr>
          <w:p w:rsidR="006A254F" w:rsidRDefault="006A254F" w:rsidP="00AA477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6A254F" w:rsidRDefault="002B4C6C" w:rsidP="00CE4E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Итого </w:t>
            </w:r>
            <w:r w:rsidR="006A25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аудиторных</w:t>
            </w:r>
          </w:p>
        </w:tc>
        <w:tc>
          <w:tcPr>
            <w:tcW w:w="3084" w:type="dxa"/>
            <w:gridSpan w:val="2"/>
          </w:tcPr>
          <w:p w:rsidR="006A254F" w:rsidRPr="000C36B4" w:rsidRDefault="006A254F" w:rsidP="000C36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</w:tr>
    </w:tbl>
    <w:p w:rsidR="00F66FFB" w:rsidRDefault="00F66FFB" w:rsidP="00AA4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4171" w:rsidRDefault="00764171" w:rsidP="00AA4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4171" w:rsidRDefault="00764171" w:rsidP="00AA4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4171" w:rsidRDefault="00764171" w:rsidP="00AA4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04B6" w:rsidRDefault="001304B6" w:rsidP="00AA4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СОДЕРЖАНИЕ </w:t>
      </w:r>
      <w:r w:rsidR="005A458E">
        <w:rPr>
          <w:rFonts w:ascii="Times New Roman" w:eastAsia="Calibri" w:hAnsi="Times New Roman" w:cs="Times New Roman"/>
          <w:b/>
          <w:sz w:val="28"/>
          <w:szCs w:val="28"/>
        </w:rPr>
        <w:t>ДИСЦИПЛИНЫ</w:t>
      </w:r>
    </w:p>
    <w:p w:rsidR="002B4C6C" w:rsidRDefault="002B4C6C" w:rsidP="00AA4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ВВЕДЕНИЕ</w:t>
      </w:r>
    </w:p>
    <w:p w:rsidR="002B4C6C" w:rsidRPr="002B4C6C" w:rsidRDefault="002B4C6C" w:rsidP="002B4C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4C6C">
        <w:rPr>
          <w:rFonts w:ascii="Times New Roman" w:eastAsia="Calibri" w:hAnsi="Times New Roman" w:cs="Times New Roman"/>
          <w:sz w:val="28"/>
          <w:szCs w:val="28"/>
        </w:rPr>
        <w:t>Место и роль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экономики садово-паркового строительства и хозяйства в системе подготовки специалиста садово-паркового строительства и хозяйства.</w:t>
      </w:r>
    </w:p>
    <w:p w:rsidR="000C36B4" w:rsidRDefault="000C36B4" w:rsidP="00CE4E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E4E7F" w:rsidRPr="00CE4E7F" w:rsidRDefault="00CE4E7F" w:rsidP="00CE4E7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4E7F">
        <w:rPr>
          <w:rFonts w:ascii="Times New Roman" w:eastAsia="Calibri" w:hAnsi="Times New Roman" w:cs="Times New Roman"/>
          <w:sz w:val="28"/>
          <w:szCs w:val="28"/>
        </w:rPr>
        <w:t xml:space="preserve">Тема 1. </w:t>
      </w:r>
      <w:r w:rsidRPr="00CE4E7F">
        <w:rPr>
          <w:rFonts w:ascii="Times New Roman" w:eastAsia="Calibri" w:hAnsi="Times New Roman" w:cs="Times New Roman"/>
          <w:caps/>
          <w:sz w:val="28"/>
          <w:szCs w:val="28"/>
        </w:rPr>
        <w:t>ЭКОНОМИКА САДОВО-ПАРКОВОГО СТРОИТЕЛЬСТВА КАК НАУКА</w:t>
      </w:r>
      <w:r w:rsidRPr="00CE4E7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E4E7F" w:rsidRPr="00CE4E7F" w:rsidRDefault="00CE4E7F" w:rsidP="00CE4E7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4E7F">
        <w:rPr>
          <w:rFonts w:ascii="Times New Roman" w:eastAsia="Calibri" w:hAnsi="Times New Roman" w:cs="Times New Roman"/>
          <w:sz w:val="28"/>
          <w:szCs w:val="28"/>
        </w:rPr>
        <w:t>Понятие экономики. Общие, специальные и конкретные экономические науки.</w:t>
      </w:r>
      <w:r w:rsidR="002B4C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4E7F">
        <w:rPr>
          <w:rFonts w:ascii="Times New Roman" w:eastAsia="Calibri" w:hAnsi="Times New Roman" w:cs="Times New Roman"/>
          <w:sz w:val="28"/>
          <w:szCs w:val="28"/>
        </w:rPr>
        <w:t>Особенности экономики садово-паркового строительства (СПС) как науки. Теоретическая, методологическая, прикладная практическая  и познавательная функции экономики СПС.  Методы экономических исследований: всеобщие, общенаучные, специфические.</w:t>
      </w:r>
      <w:r w:rsidR="002B4C6C">
        <w:rPr>
          <w:rFonts w:ascii="Times New Roman" w:eastAsia="Calibri" w:hAnsi="Times New Roman" w:cs="Times New Roman"/>
          <w:sz w:val="28"/>
          <w:szCs w:val="28"/>
        </w:rPr>
        <w:t xml:space="preserve"> Э</w:t>
      </w:r>
      <w:r w:rsidRPr="00CE4E7F">
        <w:rPr>
          <w:rFonts w:ascii="Times New Roman" w:eastAsia="Calibri" w:hAnsi="Times New Roman" w:cs="Times New Roman"/>
          <w:sz w:val="28"/>
          <w:szCs w:val="28"/>
        </w:rPr>
        <w:t>кономические законы: 1) всеобщие; 2) законы, действующие в нескольких общественно-экономических формациях; 3) специфические экономические законы; 4) законы, действующие на одной из стадий общественного производства. Экономические категории.</w:t>
      </w:r>
    </w:p>
    <w:p w:rsidR="00CE4E7F" w:rsidRPr="00CE4E7F" w:rsidRDefault="00CE4E7F" w:rsidP="00CE4E7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4E7F">
        <w:rPr>
          <w:rFonts w:ascii="Times New Roman" w:eastAsia="Calibri" w:hAnsi="Times New Roman" w:cs="Times New Roman"/>
          <w:sz w:val="28"/>
          <w:szCs w:val="28"/>
        </w:rPr>
        <w:t xml:space="preserve">Тема 2. </w:t>
      </w:r>
      <w:r w:rsidRPr="00CE4E7F">
        <w:rPr>
          <w:rFonts w:ascii="Times New Roman" w:eastAsia="Calibri" w:hAnsi="Times New Roman" w:cs="Times New Roman"/>
          <w:caps/>
          <w:sz w:val="28"/>
          <w:szCs w:val="28"/>
        </w:rPr>
        <w:t>МЕСТО И РОЛЬ САДОВО-ПАРКОВОГО СТРОИТЕЛЬСТВА И ХОЗЯЙСТВА В СОСТАВЕ ЖИЛИЩНО-КОММУНАЛЬНОГО ХОЗЯЙСТВА ГОРОДА</w:t>
      </w:r>
    </w:p>
    <w:p w:rsidR="002B4C6C" w:rsidRDefault="00CE4E7F" w:rsidP="00CE4E7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4E7F">
        <w:rPr>
          <w:rFonts w:ascii="Times New Roman" w:eastAsia="Calibri" w:hAnsi="Times New Roman" w:cs="Times New Roman"/>
          <w:sz w:val="28"/>
          <w:szCs w:val="28"/>
        </w:rPr>
        <w:t>История развития СПС в Беларуси. Формирование СПС как особого виды деятельности в средние века. Развитие СПС в г. Минске в Х</w:t>
      </w:r>
      <w:r w:rsidRPr="00CE4E7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CE4E7F">
        <w:rPr>
          <w:rFonts w:ascii="Times New Roman" w:eastAsia="Calibri" w:hAnsi="Times New Roman" w:cs="Times New Roman"/>
          <w:sz w:val="28"/>
          <w:szCs w:val="28"/>
        </w:rPr>
        <w:t>Х-первой половине ХХ вв. Создание Центрального ботанического сада. Современное состояние СПС в г.Минске. Развитие СПС в период</w:t>
      </w:r>
      <w:r w:rsidR="004407D9">
        <w:rPr>
          <w:rFonts w:ascii="Times New Roman" w:eastAsia="Calibri" w:hAnsi="Times New Roman" w:cs="Times New Roman"/>
          <w:sz w:val="28"/>
          <w:szCs w:val="28"/>
        </w:rPr>
        <w:t xml:space="preserve"> 1945-2015 гг. </w:t>
      </w:r>
      <w:r w:rsidRPr="00CE4E7F">
        <w:rPr>
          <w:rFonts w:ascii="Times New Roman" w:eastAsia="Calibri" w:hAnsi="Times New Roman" w:cs="Times New Roman"/>
          <w:sz w:val="28"/>
          <w:szCs w:val="28"/>
        </w:rPr>
        <w:t xml:space="preserve">Состав жилищно-коммунального хозяйства г.Минска. </w:t>
      </w:r>
      <w:r w:rsidR="000C36B4">
        <w:rPr>
          <w:rFonts w:ascii="Times New Roman" w:hAnsi="Times New Roman" w:cs="Times New Roman"/>
          <w:sz w:val="28"/>
          <w:szCs w:val="28"/>
        </w:rPr>
        <w:t>Организационная структура управления</w:t>
      </w:r>
      <w:r w:rsidRPr="00CE4E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36B4">
        <w:rPr>
          <w:rFonts w:ascii="Times New Roman" w:hAnsi="Times New Roman" w:cs="Times New Roman"/>
          <w:sz w:val="28"/>
          <w:szCs w:val="28"/>
        </w:rPr>
        <w:t>ПК</w:t>
      </w:r>
      <w:r w:rsidRPr="00CE4E7F">
        <w:rPr>
          <w:rFonts w:ascii="Times New Roman" w:eastAsia="Calibri" w:hAnsi="Times New Roman" w:cs="Times New Roman"/>
          <w:sz w:val="28"/>
          <w:szCs w:val="28"/>
        </w:rPr>
        <w:t>УП «Минскзеленстрой».</w:t>
      </w:r>
      <w:r w:rsidR="002B4C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4E7F">
        <w:rPr>
          <w:rFonts w:ascii="Times New Roman" w:eastAsia="Calibri" w:hAnsi="Times New Roman" w:cs="Times New Roman"/>
          <w:sz w:val="28"/>
          <w:szCs w:val="28"/>
        </w:rPr>
        <w:t xml:space="preserve">Экономический механизм деятельности предприятия. Основные отличия командной централизованно планируемой от рыночной экономики. Элементы хозяйственного механизма. Отличительные особенности функционирования предприятий </w:t>
      </w:r>
      <w:r w:rsidR="000C36B4">
        <w:rPr>
          <w:rFonts w:ascii="Times New Roman" w:hAnsi="Times New Roman" w:cs="Times New Roman"/>
          <w:sz w:val="28"/>
          <w:szCs w:val="28"/>
        </w:rPr>
        <w:t>садово-паркового строительства и хозяйства, особенности их финансирования</w:t>
      </w:r>
      <w:r w:rsidRPr="00CE4E7F">
        <w:rPr>
          <w:rFonts w:ascii="Times New Roman" w:eastAsia="Calibri" w:hAnsi="Times New Roman" w:cs="Times New Roman"/>
          <w:sz w:val="28"/>
          <w:szCs w:val="28"/>
        </w:rPr>
        <w:t>.</w:t>
      </w:r>
      <w:r w:rsidR="002B4C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4E7F">
        <w:rPr>
          <w:rFonts w:ascii="Times New Roman" w:eastAsia="Calibri" w:hAnsi="Times New Roman" w:cs="Times New Roman"/>
          <w:sz w:val="28"/>
          <w:szCs w:val="28"/>
        </w:rPr>
        <w:t xml:space="preserve">  Коммерческий, или хозяйственный, расчет. Принципы организации коммерческого расчета: оперативно-хозяйственная самостоятельность, самоокупаемость и самофинансирование, ориентация на требования потребителя, учет конъюнктуры рынка, максимизация прибыли, финансовый контроль, полная имущественная ответственность.</w:t>
      </w:r>
      <w:r w:rsidR="002B4C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4E7F">
        <w:rPr>
          <w:rFonts w:ascii="Times New Roman" w:eastAsia="Calibri" w:hAnsi="Times New Roman" w:cs="Times New Roman"/>
          <w:sz w:val="28"/>
          <w:szCs w:val="28"/>
        </w:rPr>
        <w:t xml:space="preserve">Особенности производственного процесса на предприятиях СПС. Специфические черты </w:t>
      </w:r>
      <w:r w:rsidR="000C36B4">
        <w:rPr>
          <w:rFonts w:ascii="Times New Roman" w:hAnsi="Times New Roman" w:cs="Times New Roman"/>
          <w:sz w:val="28"/>
          <w:szCs w:val="28"/>
        </w:rPr>
        <w:t>садово-паркового строительства и хозяйства</w:t>
      </w:r>
      <w:r w:rsidRPr="00CE4E7F">
        <w:rPr>
          <w:rFonts w:ascii="Times New Roman" w:eastAsia="Calibri" w:hAnsi="Times New Roman" w:cs="Times New Roman"/>
          <w:sz w:val="28"/>
          <w:szCs w:val="28"/>
        </w:rPr>
        <w:t>, отличающие его от всех других сфер материального производства.</w:t>
      </w:r>
      <w:r w:rsidR="002B4C6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E4E7F" w:rsidRPr="00CE4E7F" w:rsidRDefault="002B4C6C" w:rsidP="00CE4E7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Тем</w:t>
      </w:r>
      <w:r w:rsidR="00CE4E7F" w:rsidRPr="00CE4E7F">
        <w:rPr>
          <w:rFonts w:ascii="Times New Roman" w:eastAsia="Calibri" w:hAnsi="Times New Roman" w:cs="Times New Roman"/>
          <w:sz w:val="28"/>
          <w:szCs w:val="28"/>
        </w:rPr>
        <w:t xml:space="preserve">а 3. ЭКОНОМИЧЕСКИЕ РЕСУРСЫ </w:t>
      </w:r>
      <w:r w:rsidR="000C36B4">
        <w:rPr>
          <w:rFonts w:ascii="Times New Roman" w:hAnsi="Times New Roman" w:cs="Times New Roman"/>
          <w:sz w:val="28"/>
          <w:szCs w:val="28"/>
        </w:rPr>
        <w:t>САДОВО-ПАРКОВОГО СТРОИТЕЛЬСТВА И ХОЗЯЙСТВА</w:t>
      </w:r>
    </w:p>
    <w:p w:rsidR="00CE4E7F" w:rsidRPr="00CE4E7F" w:rsidRDefault="00CE4E7F" w:rsidP="00CE4E7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4E7F">
        <w:rPr>
          <w:rFonts w:ascii="Times New Roman" w:eastAsia="Calibri" w:hAnsi="Times New Roman" w:cs="Times New Roman"/>
          <w:sz w:val="28"/>
          <w:szCs w:val="28"/>
        </w:rPr>
        <w:t>Состав и относительная ограниченность экономических ресурсов. Земля,  капитал, труд, предпринимательская деятельность. Закон убывающей предельной замещаемости.</w:t>
      </w:r>
      <w:r w:rsidR="002B4C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4E7F">
        <w:rPr>
          <w:rFonts w:ascii="Times New Roman" w:eastAsia="Calibri" w:hAnsi="Times New Roman" w:cs="Times New Roman"/>
          <w:sz w:val="28"/>
          <w:szCs w:val="28"/>
        </w:rPr>
        <w:t xml:space="preserve">Земля как главное средство производства. Ограниченность земельных ресурсов. Виды плодородия земли. </w:t>
      </w:r>
      <w:r w:rsidRPr="00CE4E7F">
        <w:rPr>
          <w:rFonts w:ascii="Times New Roman" w:eastAsia="Calibri" w:hAnsi="Times New Roman" w:cs="Times New Roman"/>
          <w:sz w:val="28"/>
          <w:szCs w:val="28"/>
        </w:rPr>
        <w:lastRenderedPageBreak/>
        <w:t>Классификация категорий земель Республики Беларусь в соответствии с их целевым назначением. Категории земель, не подлежащих передаче в частную собственность.</w:t>
      </w:r>
      <w:r w:rsidR="002B4C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4E7F">
        <w:rPr>
          <w:rFonts w:ascii="Times New Roman" w:eastAsia="Calibri" w:hAnsi="Times New Roman" w:cs="Times New Roman"/>
          <w:sz w:val="28"/>
          <w:szCs w:val="28"/>
        </w:rPr>
        <w:t xml:space="preserve">Основные </w:t>
      </w:r>
      <w:r w:rsidR="004F1E7E">
        <w:rPr>
          <w:rFonts w:ascii="Times New Roman" w:eastAsia="Calibri" w:hAnsi="Times New Roman" w:cs="Times New Roman"/>
          <w:sz w:val="28"/>
          <w:szCs w:val="28"/>
        </w:rPr>
        <w:t>средства</w:t>
      </w:r>
      <w:r w:rsidRPr="00CE4E7F">
        <w:rPr>
          <w:rFonts w:ascii="Times New Roman" w:eastAsia="Calibri" w:hAnsi="Times New Roman" w:cs="Times New Roman"/>
          <w:sz w:val="28"/>
          <w:szCs w:val="28"/>
        </w:rPr>
        <w:t xml:space="preserve">. Классификация основных </w:t>
      </w:r>
      <w:r w:rsidR="004F1E7E">
        <w:rPr>
          <w:rFonts w:ascii="Times New Roman" w:eastAsia="Calibri" w:hAnsi="Times New Roman" w:cs="Times New Roman"/>
          <w:sz w:val="28"/>
          <w:szCs w:val="28"/>
        </w:rPr>
        <w:t>средств, и</w:t>
      </w:r>
      <w:r w:rsidRPr="00CE4E7F">
        <w:rPr>
          <w:rFonts w:ascii="Times New Roman" w:eastAsia="Calibri" w:hAnsi="Times New Roman" w:cs="Times New Roman"/>
          <w:sz w:val="28"/>
          <w:szCs w:val="28"/>
        </w:rPr>
        <w:t xml:space="preserve">х структура, учет и оценка. Моральный и физический износ. Амортизация. Показатели эффективности использования основных </w:t>
      </w:r>
      <w:r w:rsidR="004F1E7E">
        <w:rPr>
          <w:rFonts w:ascii="Times New Roman" w:eastAsia="Calibri" w:hAnsi="Times New Roman" w:cs="Times New Roman"/>
          <w:sz w:val="28"/>
          <w:szCs w:val="28"/>
        </w:rPr>
        <w:t>средств</w:t>
      </w:r>
      <w:r w:rsidRPr="00CE4E7F">
        <w:rPr>
          <w:rFonts w:ascii="Times New Roman" w:eastAsia="Calibri" w:hAnsi="Times New Roman" w:cs="Times New Roman"/>
          <w:sz w:val="28"/>
          <w:szCs w:val="28"/>
        </w:rPr>
        <w:t>.</w:t>
      </w:r>
      <w:r w:rsidR="002B4C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4E7F">
        <w:rPr>
          <w:rFonts w:ascii="Times New Roman" w:eastAsia="Calibri" w:hAnsi="Times New Roman" w:cs="Times New Roman"/>
          <w:sz w:val="28"/>
          <w:szCs w:val="28"/>
        </w:rPr>
        <w:t>Оборотные средства. Классификация оборотных средств. Понятие кругооборота оборотных средств. Нормирование оборотных средств и показатели эффективности их использования. Пути ускорения оборачиваемости оборотных средств.</w:t>
      </w:r>
    </w:p>
    <w:p w:rsidR="00CE4E7F" w:rsidRPr="00CE4E7F" w:rsidRDefault="00CE4E7F" w:rsidP="00CE4E7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4E7F">
        <w:rPr>
          <w:rFonts w:ascii="Times New Roman" w:eastAsia="Calibri" w:hAnsi="Times New Roman" w:cs="Times New Roman"/>
          <w:sz w:val="28"/>
          <w:szCs w:val="28"/>
        </w:rPr>
        <w:t>Тема 4</w:t>
      </w:r>
      <w:r w:rsidR="004B26B0">
        <w:rPr>
          <w:rFonts w:ascii="Times New Roman" w:eastAsia="Calibri" w:hAnsi="Times New Roman" w:cs="Times New Roman"/>
          <w:sz w:val="28"/>
          <w:szCs w:val="28"/>
        </w:rPr>
        <w:t>.</w:t>
      </w:r>
      <w:r w:rsidRPr="00CE4E7F">
        <w:rPr>
          <w:rFonts w:ascii="Times New Roman" w:eastAsia="Calibri" w:hAnsi="Times New Roman" w:cs="Times New Roman"/>
          <w:sz w:val="28"/>
          <w:szCs w:val="28"/>
        </w:rPr>
        <w:t xml:space="preserve"> ПРЕДПРИЯТИЕ КАК ЭКОНОМИЧЕСКАЯ ПРОИЗВОДСТ-ВЕННАЯ СИСТЕМА</w:t>
      </w:r>
    </w:p>
    <w:p w:rsidR="00CE4E7F" w:rsidRPr="00CE4E7F" w:rsidRDefault="00CE4E7F" w:rsidP="00CE4E7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4E7F">
        <w:rPr>
          <w:rFonts w:ascii="Times New Roman" w:eastAsia="Calibri" w:hAnsi="Times New Roman" w:cs="Times New Roman"/>
          <w:sz w:val="28"/>
          <w:szCs w:val="28"/>
        </w:rPr>
        <w:t xml:space="preserve">Законы развития производственных систем (ПС): закон соответствия предприятия целям и задачам, для достижения которых оно создается; закон соответствия ПС внешней среде; закон соответствия элементов ПС друг другу; закон завершенности и обособленности ПС  и др. </w:t>
      </w:r>
      <w:r w:rsidR="002B4C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4E7F">
        <w:rPr>
          <w:rFonts w:ascii="Times New Roman" w:eastAsia="Calibri" w:hAnsi="Times New Roman" w:cs="Times New Roman"/>
          <w:sz w:val="28"/>
          <w:szCs w:val="28"/>
        </w:rPr>
        <w:t>Предприятие как объект управления. Признаки организации: наличие цели, координирующего центра, определенного числа участников, саморегуляция, обособленность от  других организаций, организационная культура.</w:t>
      </w:r>
      <w:r w:rsidR="00E669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4E7F">
        <w:rPr>
          <w:rFonts w:ascii="Times New Roman" w:eastAsia="Calibri" w:hAnsi="Times New Roman" w:cs="Times New Roman"/>
          <w:sz w:val="28"/>
          <w:szCs w:val="28"/>
        </w:rPr>
        <w:t>Классификация предприятий. Некоммерческие организации. Организационно-правовые формы коммерческих организаций: товарищества, общество с ограниченной (или дополнительной) ответственностью, акционерное общество, кооператив, унитарное предприятие. Классификация предприятий по характеру и назначению выпускаемой продукции, типу производства, степени специализации, размеру, видам собственности.</w:t>
      </w:r>
      <w:r w:rsidR="00C95B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4E7F">
        <w:rPr>
          <w:rFonts w:ascii="Times New Roman" w:eastAsia="Calibri" w:hAnsi="Times New Roman" w:cs="Times New Roman"/>
          <w:sz w:val="28"/>
          <w:szCs w:val="28"/>
        </w:rPr>
        <w:t xml:space="preserve"> Предприятие как основная производственно-хозяйственная единица СПС. Типы предприятий СПС, их цели и основные задачи. Виды деятельности предприятий СПС. Понятие конкуренции и монополии.</w:t>
      </w:r>
    </w:p>
    <w:p w:rsidR="00CE4E7F" w:rsidRPr="00CE4E7F" w:rsidRDefault="00537D20" w:rsidP="00CE4E7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="00A22B03">
        <w:rPr>
          <w:rFonts w:ascii="Times New Roman" w:hAnsi="Times New Roman" w:cs="Times New Roman"/>
          <w:sz w:val="28"/>
          <w:szCs w:val="28"/>
        </w:rPr>
        <w:t xml:space="preserve"> </w:t>
      </w:r>
      <w:r w:rsidR="00CE4E7F" w:rsidRPr="00CE4E7F">
        <w:rPr>
          <w:rFonts w:ascii="Times New Roman" w:eastAsia="Calibri" w:hAnsi="Times New Roman" w:cs="Times New Roman"/>
          <w:sz w:val="28"/>
          <w:szCs w:val="28"/>
        </w:rPr>
        <w:t>5. ПРОИЗВОДСТВЕННАЯ МОЩНОСТЬ И ПРОИЗВОД</w:t>
      </w:r>
      <w:r w:rsidR="00711F7D">
        <w:rPr>
          <w:rFonts w:ascii="Times New Roman" w:eastAsia="Calibri" w:hAnsi="Times New Roman" w:cs="Times New Roman"/>
          <w:sz w:val="28"/>
          <w:szCs w:val="28"/>
        </w:rPr>
        <w:t>-</w:t>
      </w:r>
      <w:r w:rsidR="00CE4E7F" w:rsidRPr="00CE4E7F">
        <w:rPr>
          <w:rFonts w:ascii="Times New Roman" w:eastAsia="Calibri" w:hAnsi="Times New Roman" w:cs="Times New Roman"/>
          <w:sz w:val="28"/>
          <w:szCs w:val="28"/>
        </w:rPr>
        <w:t>СТВЕННАЯ ПРОГРАММА</w:t>
      </w:r>
    </w:p>
    <w:p w:rsidR="00CE4E7F" w:rsidRPr="00CE4E7F" w:rsidRDefault="00CE4E7F" w:rsidP="00CE4E7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4E7F">
        <w:rPr>
          <w:rFonts w:ascii="Times New Roman" w:eastAsia="Calibri" w:hAnsi="Times New Roman" w:cs="Times New Roman"/>
          <w:sz w:val="28"/>
          <w:szCs w:val="28"/>
        </w:rPr>
        <w:t>Производственная мощность. Факторы, влияющие на производственную мощность. Входная, выходная, среднегодовая мощность. Способы определения производственной мощности.</w:t>
      </w:r>
      <w:r w:rsidR="00C95B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4E7F">
        <w:rPr>
          <w:rFonts w:ascii="Times New Roman" w:eastAsia="Calibri" w:hAnsi="Times New Roman" w:cs="Times New Roman"/>
          <w:sz w:val="28"/>
          <w:szCs w:val="28"/>
        </w:rPr>
        <w:t>Производственная программа. Цели, задачи, требования к обоснованию производственной программы.</w:t>
      </w:r>
      <w:r w:rsidR="000C36B4">
        <w:rPr>
          <w:rFonts w:ascii="Times New Roman" w:hAnsi="Times New Roman" w:cs="Times New Roman"/>
          <w:sz w:val="28"/>
          <w:szCs w:val="28"/>
        </w:rPr>
        <w:t xml:space="preserve"> Натуральные показатели производственной программы.</w:t>
      </w:r>
      <w:r w:rsidRPr="00CE4E7F">
        <w:rPr>
          <w:rFonts w:ascii="Times New Roman" w:eastAsia="Calibri" w:hAnsi="Times New Roman" w:cs="Times New Roman"/>
          <w:sz w:val="28"/>
          <w:szCs w:val="28"/>
        </w:rPr>
        <w:t xml:space="preserve"> Понятие титульного списка.</w:t>
      </w:r>
      <w:r w:rsidR="00C95B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4E7F">
        <w:rPr>
          <w:rFonts w:ascii="Times New Roman" w:eastAsia="Calibri" w:hAnsi="Times New Roman" w:cs="Times New Roman"/>
          <w:sz w:val="28"/>
          <w:szCs w:val="28"/>
        </w:rPr>
        <w:t>Стоимостные показатели производственной программы. Валовая, товарная, реализованная продукция. Методы их определения.</w:t>
      </w:r>
      <w:r w:rsidR="00C95B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4E7F">
        <w:rPr>
          <w:rFonts w:ascii="Times New Roman" w:eastAsia="Calibri" w:hAnsi="Times New Roman" w:cs="Times New Roman"/>
          <w:sz w:val="28"/>
          <w:szCs w:val="28"/>
        </w:rPr>
        <w:t xml:space="preserve"> Стратегия маркетинга в формировании производственной программы. Понятие маркетинга. Современная концепция маркетинга. Экономические, коммуникационные и социальные цели маркетинга.</w:t>
      </w:r>
    </w:p>
    <w:p w:rsidR="001304B6" w:rsidRPr="00236F7D" w:rsidRDefault="00537D20" w:rsidP="00236F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6F7D">
        <w:rPr>
          <w:rFonts w:ascii="Times New Roman" w:eastAsia="Calibri" w:hAnsi="Times New Roman" w:cs="Times New Roman"/>
          <w:sz w:val="28"/>
          <w:szCs w:val="28"/>
        </w:rPr>
        <w:t>Тема 6</w:t>
      </w:r>
      <w:r w:rsidR="004B26B0">
        <w:rPr>
          <w:rFonts w:ascii="Times New Roman" w:eastAsia="Calibri" w:hAnsi="Times New Roman" w:cs="Times New Roman"/>
          <w:sz w:val="28"/>
          <w:szCs w:val="28"/>
        </w:rPr>
        <w:t>.</w:t>
      </w:r>
      <w:r w:rsidRPr="00236F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6F7D">
        <w:rPr>
          <w:rFonts w:ascii="Times New Roman" w:eastAsia="Calibri" w:hAnsi="Times New Roman" w:cs="Times New Roman"/>
          <w:sz w:val="28"/>
          <w:szCs w:val="28"/>
        </w:rPr>
        <w:t xml:space="preserve">КАДРЫ </w:t>
      </w:r>
      <w:r w:rsidR="00A22B03">
        <w:rPr>
          <w:rFonts w:ascii="Times New Roman" w:eastAsia="Calibri" w:hAnsi="Times New Roman" w:cs="Times New Roman"/>
          <w:sz w:val="28"/>
          <w:szCs w:val="28"/>
        </w:rPr>
        <w:t xml:space="preserve">САДОВО-ПАРКОВОГО СТРОИТЕЛЬСТВА </w:t>
      </w:r>
      <w:r w:rsidR="00236F7D">
        <w:rPr>
          <w:rFonts w:ascii="Times New Roman" w:eastAsia="Calibri" w:hAnsi="Times New Roman" w:cs="Times New Roman"/>
          <w:sz w:val="28"/>
          <w:szCs w:val="28"/>
        </w:rPr>
        <w:t>И ПРОИЗВОДИТЕЛЬНОСТЬ ТРУДА</w:t>
      </w:r>
    </w:p>
    <w:p w:rsidR="00236F7D" w:rsidRDefault="00537D20" w:rsidP="00C95B4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6F7D">
        <w:rPr>
          <w:rFonts w:ascii="Times New Roman" w:eastAsia="Calibri" w:hAnsi="Times New Roman" w:cs="Times New Roman"/>
          <w:sz w:val="28"/>
          <w:szCs w:val="28"/>
        </w:rPr>
        <w:t>Трудов</w:t>
      </w:r>
      <w:r w:rsidR="00236F7D">
        <w:rPr>
          <w:rFonts w:ascii="Times New Roman" w:eastAsia="Calibri" w:hAnsi="Times New Roman" w:cs="Times New Roman"/>
          <w:sz w:val="28"/>
          <w:szCs w:val="28"/>
        </w:rPr>
        <w:t>ые ресурсы</w:t>
      </w:r>
      <w:r w:rsidR="00236F7D" w:rsidRPr="00236F7D">
        <w:rPr>
          <w:rFonts w:ascii="Times New Roman" w:eastAsia="Calibri" w:hAnsi="Times New Roman" w:cs="Times New Roman"/>
          <w:sz w:val="28"/>
          <w:szCs w:val="28"/>
        </w:rPr>
        <w:t>.</w:t>
      </w:r>
      <w:r w:rsidR="00236F7D">
        <w:rPr>
          <w:rFonts w:ascii="Times New Roman" w:eastAsia="Calibri" w:hAnsi="Times New Roman" w:cs="Times New Roman"/>
          <w:sz w:val="28"/>
          <w:szCs w:val="28"/>
        </w:rPr>
        <w:t xml:space="preserve"> Состав промышленно-производственного и непромышленного персонала. Списочное и явочное количество работников. Среднесписочное количество работников. Рабочие: постоянные, сезонные, </w:t>
      </w:r>
      <w:r w:rsidR="00236F7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временные. Служащие. </w:t>
      </w:r>
      <w:r w:rsidR="004E7CAB">
        <w:rPr>
          <w:rFonts w:ascii="Times New Roman" w:eastAsia="Calibri" w:hAnsi="Times New Roman" w:cs="Times New Roman"/>
          <w:sz w:val="28"/>
          <w:szCs w:val="28"/>
        </w:rPr>
        <w:t xml:space="preserve">Структура кадров. </w:t>
      </w:r>
      <w:r w:rsidR="00236F7D">
        <w:rPr>
          <w:rFonts w:ascii="Times New Roman" w:eastAsia="Calibri" w:hAnsi="Times New Roman" w:cs="Times New Roman"/>
          <w:sz w:val="28"/>
          <w:szCs w:val="28"/>
        </w:rPr>
        <w:t>Коэффициент оборота по приему, коэффициент оборота по выбытию. Текучесть кадров.</w:t>
      </w:r>
      <w:r w:rsidR="00C95B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6F7D" w:rsidRPr="00236F7D">
        <w:rPr>
          <w:rFonts w:ascii="Times New Roman" w:eastAsia="Calibri" w:hAnsi="Times New Roman" w:cs="Times New Roman"/>
          <w:sz w:val="28"/>
          <w:szCs w:val="28"/>
        </w:rPr>
        <w:t>Производительность труда</w:t>
      </w:r>
      <w:r w:rsidR="001222B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E7CAB">
        <w:rPr>
          <w:rFonts w:ascii="Times New Roman" w:eastAsia="Calibri" w:hAnsi="Times New Roman" w:cs="Times New Roman"/>
          <w:sz w:val="28"/>
          <w:szCs w:val="28"/>
        </w:rPr>
        <w:t>Трудоемкость.</w:t>
      </w:r>
      <w:r w:rsidR="001222BE">
        <w:rPr>
          <w:rFonts w:ascii="Times New Roman" w:eastAsia="Calibri" w:hAnsi="Times New Roman" w:cs="Times New Roman"/>
          <w:sz w:val="28"/>
          <w:szCs w:val="28"/>
        </w:rPr>
        <w:t xml:space="preserve"> М</w:t>
      </w:r>
      <w:r w:rsidR="00236F7D" w:rsidRPr="00236F7D">
        <w:rPr>
          <w:rFonts w:ascii="Times New Roman" w:eastAsia="Calibri" w:hAnsi="Times New Roman" w:cs="Times New Roman"/>
          <w:sz w:val="28"/>
          <w:szCs w:val="28"/>
        </w:rPr>
        <w:t>етоды определения</w:t>
      </w:r>
      <w:r w:rsidR="004E7CAB">
        <w:rPr>
          <w:rFonts w:ascii="Times New Roman" w:eastAsia="Calibri" w:hAnsi="Times New Roman" w:cs="Times New Roman"/>
          <w:sz w:val="28"/>
          <w:szCs w:val="28"/>
        </w:rPr>
        <w:t xml:space="preserve"> производительности труда: натуральный, стоимостный, трудовой. Факторы, влияющие на производительность труда в садово-парковом строительстве и хозяйстве. Резервы роста производительности труда: отраслевые, внутрипроизводственные.</w:t>
      </w:r>
    </w:p>
    <w:p w:rsidR="004B26B0" w:rsidRDefault="004B26B0" w:rsidP="00C95B4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04B6" w:rsidRDefault="004E7CAB" w:rsidP="004E7CA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7CAB">
        <w:rPr>
          <w:rFonts w:ascii="Times New Roman" w:eastAsia="Calibri" w:hAnsi="Times New Roman" w:cs="Times New Roman"/>
          <w:sz w:val="28"/>
          <w:szCs w:val="28"/>
        </w:rPr>
        <w:t>Тема 7. ОПЛАТА ТРУДА</w:t>
      </w:r>
    </w:p>
    <w:p w:rsidR="00C95B42" w:rsidRDefault="004E7CAB" w:rsidP="002067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Принципы организации оплаты труда. Функции заработной платы: мотивационная, воспроизводственная, стимулирующая, статусная, регулирующая. </w:t>
      </w:r>
      <w:r w:rsidR="00F74A93">
        <w:rPr>
          <w:rFonts w:ascii="Times New Roman" w:eastAsia="Calibri" w:hAnsi="Times New Roman" w:cs="Times New Roman"/>
          <w:sz w:val="28"/>
          <w:szCs w:val="28"/>
        </w:rPr>
        <w:t>Тарифная система оплаты труда. Единый тарифно-квалификационный справочник работ и профессий. Единая тарифная сетка рабочих и служащих. Бестарифная система оплаты труда.</w:t>
      </w:r>
      <w:r w:rsidR="00C95B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4A93">
        <w:rPr>
          <w:rFonts w:ascii="Times New Roman" w:eastAsia="Calibri" w:hAnsi="Times New Roman" w:cs="Times New Roman"/>
          <w:sz w:val="28"/>
          <w:szCs w:val="28"/>
        </w:rPr>
        <w:t xml:space="preserve">Разряд рабочего  и разряд работы в садово-парковом строительстве. Понятия: минимальная заработная плата, минимальный потребительский бюджет, бюджет прожиточного минимума. </w:t>
      </w:r>
      <w:r w:rsidR="00BE2850">
        <w:rPr>
          <w:rFonts w:ascii="Times New Roman" w:eastAsia="Calibri" w:hAnsi="Times New Roman" w:cs="Times New Roman"/>
          <w:sz w:val="28"/>
          <w:szCs w:val="28"/>
        </w:rPr>
        <w:t>Р</w:t>
      </w:r>
      <w:r w:rsidR="00F74A93">
        <w:rPr>
          <w:rFonts w:ascii="Times New Roman" w:eastAsia="Calibri" w:hAnsi="Times New Roman" w:cs="Times New Roman"/>
          <w:sz w:val="28"/>
          <w:szCs w:val="28"/>
        </w:rPr>
        <w:t>асчет часовой и дневной тарифной ставки.</w:t>
      </w:r>
      <w:r w:rsidR="00C95B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4A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Формы и системы оплаты труда</w:t>
      </w:r>
      <w:r w:rsidR="00F74A93">
        <w:rPr>
          <w:rFonts w:ascii="Times New Roman" w:eastAsia="Calibri" w:hAnsi="Times New Roman" w:cs="Times New Roman"/>
          <w:sz w:val="28"/>
          <w:szCs w:val="28"/>
        </w:rPr>
        <w:t>. Формы оплаты труда: сдельная и повременная. Методы определения сдельных расценок. Системы оплаты труда: прямая сдельная, сдельно-премиальная, сдельно-прогрессивная, косвенно-сдельная, аккордная, простая повременная, повременно-премиальная и пр.</w:t>
      </w:r>
      <w:r w:rsidR="00C95B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4A93">
        <w:rPr>
          <w:rFonts w:ascii="Times New Roman" w:eastAsia="Calibri" w:hAnsi="Times New Roman" w:cs="Times New Roman"/>
          <w:sz w:val="28"/>
          <w:szCs w:val="28"/>
        </w:rPr>
        <w:t>Оплата труда руководителей и специалистов. Понятие должностного оклада, номинальной и реальной заработной платы.</w:t>
      </w:r>
      <w:r w:rsidR="00206753">
        <w:rPr>
          <w:rFonts w:ascii="Times New Roman" w:eastAsia="Calibri" w:hAnsi="Times New Roman" w:cs="Times New Roman"/>
          <w:sz w:val="28"/>
          <w:szCs w:val="28"/>
        </w:rPr>
        <w:t xml:space="preserve"> Структура оплаты труда</w:t>
      </w:r>
      <w:r w:rsidR="00C95B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37D20" w:rsidRPr="00A22B03" w:rsidRDefault="00206753" w:rsidP="002067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B03">
        <w:rPr>
          <w:rFonts w:ascii="Times New Roman" w:eastAsia="Calibri" w:hAnsi="Times New Roman" w:cs="Times New Roman"/>
          <w:sz w:val="28"/>
          <w:szCs w:val="28"/>
        </w:rPr>
        <w:t>Тема 8. СЕБЕСТОИМОСТЬ ПРОДУКЦИИ И УСЛУГ</w:t>
      </w:r>
    </w:p>
    <w:p w:rsidR="00A22B03" w:rsidRDefault="00705389" w:rsidP="0096769B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206753">
        <w:rPr>
          <w:rFonts w:ascii="Times New Roman" w:eastAsia="Calibri" w:hAnsi="Times New Roman" w:cs="Times New Roman"/>
          <w:sz w:val="28"/>
          <w:szCs w:val="28"/>
        </w:rPr>
        <w:t>Экономическое содержание издержек производства</w:t>
      </w:r>
      <w:r w:rsidR="00A22B03">
        <w:rPr>
          <w:rFonts w:ascii="Times New Roman" w:eastAsia="Calibri" w:hAnsi="Times New Roman" w:cs="Times New Roman"/>
          <w:sz w:val="28"/>
          <w:szCs w:val="28"/>
        </w:rPr>
        <w:t>. Классификация расходов по признаку цели их осуществления. Понятие и функции себестоимости. Виды себестоимости.</w:t>
      </w:r>
      <w:r w:rsidR="00C95B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769B" w:rsidRPr="00AB283B">
        <w:rPr>
          <w:rFonts w:ascii="Times New Roman" w:eastAsia="Calibri" w:hAnsi="Times New Roman" w:cs="Times New Roman"/>
          <w:sz w:val="28"/>
        </w:rPr>
        <w:t xml:space="preserve">Группировка и структура затрат, образующих издержки предприятия. </w:t>
      </w:r>
      <w:r w:rsidR="0096769B">
        <w:rPr>
          <w:rFonts w:ascii="Times New Roman" w:eastAsia="Calibri" w:hAnsi="Times New Roman" w:cs="Times New Roman"/>
          <w:sz w:val="28"/>
        </w:rPr>
        <w:t xml:space="preserve">Экономические </w:t>
      </w:r>
      <w:r w:rsidR="0096769B" w:rsidRPr="00AB283B">
        <w:rPr>
          <w:rFonts w:ascii="Times New Roman" w:eastAsia="Calibri" w:hAnsi="Times New Roman" w:cs="Times New Roman"/>
          <w:sz w:val="28"/>
        </w:rPr>
        <w:t>элемент</w:t>
      </w:r>
      <w:r w:rsidR="0096769B">
        <w:rPr>
          <w:rFonts w:ascii="Times New Roman" w:eastAsia="Calibri" w:hAnsi="Times New Roman" w:cs="Times New Roman"/>
          <w:sz w:val="28"/>
        </w:rPr>
        <w:t>ы</w:t>
      </w:r>
      <w:r w:rsidR="0096769B" w:rsidRPr="00AB283B">
        <w:rPr>
          <w:rFonts w:ascii="Times New Roman" w:eastAsia="Calibri" w:hAnsi="Times New Roman" w:cs="Times New Roman"/>
          <w:sz w:val="28"/>
        </w:rPr>
        <w:t xml:space="preserve"> </w:t>
      </w:r>
      <w:r w:rsidR="0096769B">
        <w:rPr>
          <w:rFonts w:ascii="Times New Roman" w:eastAsia="Calibri" w:hAnsi="Times New Roman" w:cs="Times New Roman"/>
          <w:sz w:val="28"/>
        </w:rPr>
        <w:t>затрат и статьи калькуляции.</w:t>
      </w:r>
      <w:r w:rsidR="00C95B42">
        <w:rPr>
          <w:rFonts w:ascii="Times New Roman" w:eastAsia="Calibri" w:hAnsi="Times New Roman" w:cs="Times New Roman"/>
          <w:sz w:val="28"/>
        </w:rPr>
        <w:t xml:space="preserve"> </w:t>
      </w:r>
      <w:r w:rsidR="00206753">
        <w:rPr>
          <w:rFonts w:ascii="Times New Roman" w:eastAsia="Calibri" w:hAnsi="Times New Roman" w:cs="Times New Roman"/>
          <w:sz w:val="28"/>
          <w:szCs w:val="28"/>
        </w:rPr>
        <w:t>Классификация затрат</w:t>
      </w:r>
      <w:r w:rsidR="0096769B">
        <w:rPr>
          <w:rFonts w:ascii="Times New Roman" w:eastAsia="Calibri" w:hAnsi="Times New Roman" w:cs="Times New Roman"/>
          <w:sz w:val="28"/>
          <w:szCs w:val="28"/>
        </w:rPr>
        <w:t xml:space="preserve"> в зависимости от характера участия расходов в процессе производства, в зависимости от изменения объема производства</w:t>
      </w:r>
      <w:r w:rsidR="00BE2850">
        <w:rPr>
          <w:rFonts w:ascii="Times New Roman" w:eastAsia="Calibri" w:hAnsi="Times New Roman" w:cs="Times New Roman"/>
          <w:sz w:val="28"/>
          <w:szCs w:val="28"/>
        </w:rPr>
        <w:t xml:space="preserve"> и т.п.</w:t>
      </w:r>
      <w:r w:rsidR="0096769B">
        <w:rPr>
          <w:rFonts w:ascii="Times New Roman" w:eastAsia="Calibri" w:hAnsi="Times New Roman" w:cs="Times New Roman"/>
          <w:sz w:val="28"/>
          <w:szCs w:val="28"/>
        </w:rPr>
        <w:t xml:space="preserve"> Расчет затрат на производство и реализацию единицы продукции.</w:t>
      </w:r>
      <w:r w:rsidR="00C95B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769B">
        <w:rPr>
          <w:rFonts w:ascii="Times New Roman" w:eastAsia="Calibri" w:hAnsi="Times New Roman" w:cs="Times New Roman"/>
          <w:sz w:val="28"/>
          <w:szCs w:val="28"/>
        </w:rPr>
        <w:t>Виды калькуляции. Расчет сметной стоимости садово-парковых работ.</w:t>
      </w:r>
      <w:r w:rsidR="00C95B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6753">
        <w:rPr>
          <w:rFonts w:ascii="Times New Roman" w:eastAsia="Calibri" w:hAnsi="Times New Roman" w:cs="Times New Roman"/>
          <w:sz w:val="28"/>
          <w:szCs w:val="28"/>
        </w:rPr>
        <w:t>Факторы и источники снижения себестоимости в садово-парковом строительстве и хозяйстве</w:t>
      </w:r>
      <w:r w:rsidR="0096769B">
        <w:rPr>
          <w:rFonts w:ascii="Times New Roman" w:eastAsia="Calibri" w:hAnsi="Times New Roman" w:cs="Times New Roman"/>
          <w:sz w:val="28"/>
          <w:szCs w:val="28"/>
        </w:rPr>
        <w:t xml:space="preserve">. Экономия за счет снижения расходов материалов и экономии живого труда. </w:t>
      </w:r>
      <w:r w:rsidR="00A22B03" w:rsidRPr="00AB283B">
        <w:rPr>
          <w:rFonts w:ascii="Times New Roman" w:eastAsia="Calibri" w:hAnsi="Times New Roman" w:cs="Times New Roman"/>
          <w:sz w:val="28"/>
        </w:rPr>
        <w:t>Внутрипроизводственные и внепроизводственные факторы</w:t>
      </w:r>
      <w:r w:rsidR="0096769B">
        <w:rPr>
          <w:rFonts w:ascii="Times New Roman" w:eastAsia="Calibri" w:hAnsi="Times New Roman" w:cs="Times New Roman"/>
          <w:sz w:val="28"/>
        </w:rPr>
        <w:t xml:space="preserve"> снижения себестоимости</w:t>
      </w:r>
      <w:r w:rsidR="00A22B03" w:rsidRPr="00AB283B">
        <w:rPr>
          <w:rFonts w:ascii="Times New Roman" w:eastAsia="Calibri" w:hAnsi="Times New Roman" w:cs="Times New Roman"/>
          <w:sz w:val="28"/>
        </w:rPr>
        <w:t xml:space="preserve">. </w:t>
      </w:r>
    </w:p>
    <w:p w:rsidR="00A22B03" w:rsidRPr="0096769B" w:rsidRDefault="00A22B03" w:rsidP="0096769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</w:rPr>
      </w:pPr>
      <w:r w:rsidRPr="0096769B">
        <w:rPr>
          <w:rFonts w:ascii="Times New Roman" w:eastAsia="Calibri" w:hAnsi="Times New Roman" w:cs="Times New Roman"/>
          <w:sz w:val="28"/>
        </w:rPr>
        <w:t>ТЕМА 9.  ОСНОВЫ ЦЕНООБРАЗОВАНИЯ</w:t>
      </w:r>
    </w:p>
    <w:p w:rsidR="00A22B03" w:rsidRDefault="00A22B03" w:rsidP="00A22B0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B283B">
        <w:rPr>
          <w:rFonts w:ascii="Times New Roman" w:eastAsia="Calibri" w:hAnsi="Times New Roman" w:cs="Times New Roman"/>
          <w:sz w:val="28"/>
        </w:rPr>
        <w:t xml:space="preserve">Цена продукции и услуг, ее сущность и функции. </w:t>
      </w:r>
      <w:r w:rsidR="00BB2896">
        <w:rPr>
          <w:rFonts w:ascii="Times New Roman" w:eastAsia="Calibri" w:hAnsi="Times New Roman" w:cs="Times New Roman"/>
          <w:sz w:val="28"/>
        </w:rPr>
        <w:t xml:space="preserve">Этапы формирования цены. </w:t>
      </w:r>
      <w:r w:rsidR="00EF7A53">
        <w:rPr>
          <w:rFonts w:ascii="Times New Roman" w:eastAsia="Calibri" w:hAnsi="Times New Roman" w:cs="Times New Roman"/>
          <w:sz w:val="28"/>
        </w:rPr>
        <w:t xml:space="preserve">Факторы, влияющие на величину спроса. </w:t>
      </w:r>
      <w:r w:rsidRPr="00AB283B">
        <w:rPr>
          <w:rFonts w:ascii="Times New Roman" w:eastAsia="Calibri" w:hAnsi="Times New Roman" w:cs="Times New Roman"/>
          <w:sz w:val="28"/>
        </w:rPr>
        <w:t>Понятие эластичности спроса, диапазона цен.  Коэффициент ценовой эластичности. Закон Республики Беларусь «О ценообразовании».</w:t>
      </w:r>
      <w:r w:rsidR="00C95B42">
        <w:rPr>
          <w:rFonts w:ascii="Times New Roman" w:eastAsia="Calibri" w:hAnsi="Times New Roman" w:cs="Times New Roman"/>
          <w:sz w:val="28"/>
        </w:rPr>
        <w:t xml:space="preserve"> </w:t>
      </w:r>
      <w:r w:rsidRPr="00AB283B">
        <w:rPr>
          <w:rFonts w:ascii="Times New Roman" w:eastAsia="Calibri" w:hAnsi="Times New Roman" w:cs="Times New Roman"/>
          <w:sz w:val="28"/>
        </w:rPr>
        <w:t xml:space="preserve">Ценовая политика предприятия. </w:t>
      </w:r>
      <w:r w:rsidR="00BB2896">
        <w:rPr>
          <w:rFonts w:ascii="Times New Roman" w:eastAsia="Calibri" w:hAnsi="Times New Roman" w:cs="Times New Roman"/>
          <w:sz w:val="28"/>
        </w:rPr>
        <w:t xml:space="preserve">Структура цены. </w:t>
      </w:r>
      <w:r w:rsidRPr="00AB283B">
        <w:rPr>
          <w:rFonts w:ascii="Times New Roman" w:eastAsia="Calibri" w:hAnsi="Times New Roman" w:cs="Times New Roman"/>
          <w:sz w:val="28"/>
        </w:rPr>
        <w:t>Стратегии ценообразования. Классификация и виды цен. Точка безубыточности</w:t>
      </w:r>
      <w:r w:rsidR="00EF7A53">
        <w:rPr>
          <w:rFonts w:ascii="Times New Roman" w:eastAsia="Calibri" w:hAnsi="Times New Roman" w:cs="Times New Roman"/>
          <w:sz w:val="28"/>
        </w:rPr>
        <w:t>: понятие и способ определения.</w:t>
      </w:r>
      <w:r w:rsidR="00764171">
        <w:rPr>
          <w:rFonts w:ascii="Times New Roman" w:eastAsia="Calibri" w:hAnsi="Times New Roman" w:cs="Times New Roman"/>
          <w:sz w:val="28"/>
        </w:rPr>
        <w:t xml:space="preserve"> </w:t>
      </w:r>
      <w:r w:rsidRPr="00AB283B">
        <w:rPr>
          <w:rFonts w:ascii="Times New Roman" w:eastAsia="Calibri" w:hAnsi="Times New Roman" w:cs="Times New Roman"/>
          <w:sz w:val="28"/>
        </w:rPr>
        <w:t xml:space="preserve">Методы </w:t>
      </w:r>
      <w:r w:rsidRPr="00AB283B">
        <w:rPr>
          <w:rFonts w:ascii="Times New Roman" w:eastAsia="Calibri" w:hAnsi="Times New Roman" w:cs="Times New Roman"/>
          <w:sz w:val="28"/>
        </w:rPr>
        <w:lastRenderedPageBreak/>
        <w:t>ценообразования: рыночные и внерыночные. Понятие «франко». Понятие инфляции.</w:t>
      </w:r>
    </w:p>
    <w:p w:rsidR="00A22B03" w:rsidRPr="00EF7A53" w:rsidRDefault="00A22B03" w:rsidP="00BE285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EF7A53">
        <w:rPr>
          <w:rFonts w:ascii="Times New Roman" w:eastAsia="Calibri" w:hAnsi="Times New Roman" w:cs="Times New Roman"/>
          <w:sz w:val="28"/>
        </w:rPr>
        <w:t>ТЕМА 10. ЭКОНОМИЧЕСКАЯ ЭФФЕКТИВНОСТЬ, ПРИБЫЛЬ</w:t>
      </w:r>
    </w:p>
    <w:p w:rsidR="00A22B03" w:rsidRPr="00EF7A53" w:rsidRDefault="00A22B03" w:rsidP="00BE28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EF7A53">
        <w:rPr>
          <w:rFonts w:ascii="Times New Roman" w:eastAsia="Calibri" w:hAnsi="Times New Roman" w:cs="Times New Roman"/>
          <w:sz w:val="28"/>
        </w:rPr>
        <w:t>И РЕНТАБЕЛЬНОСТЬ</w:t>
      </w:r>
    </w:p>
    <w:p w:rsidR="00A22B03" w:rsidRPr="00AB283B" w:rsidRDefault="00EF7A53" w:rsidP="0009380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Понятие экономической эффективности и ее виды. </w:t>
      </w:r>
      <w:r w:rsidR="00A22B03" w:rsidRPr="00AB283B">
        <w:rPr>
          <w:rFonts w:ascii="Times New Roman" w:eastAsia="Calibri" w:hAnsi="Times New Roman" w:cs="Times New Roman"/>
          <w:sz w:val="28"/>
        </w:rPr>
        <w:t>Общая и сравнительная экономическая эффективность. Годовой экономический эффект. Понятие минимума приведенных затрат. Фактическая и проектируемая экономическая эффективность.</w:t>
      </w:r>
      <w:r w:rsidR="00C95B42">
        <w:rPr>
          <w:rFonts w:ascii="Times New Roman" w:eastAsia="Calibri" w:hAnsi="Times New Roman" w:cs="Times New Roman"/>
          <w:sz w:val="28"/>
        </w:rPr>
        <w:t xml:space="preserve"> Э</w:t>
      </w:r>
      <w:r w:rsidR="00A22B03" w:rsidRPr="00AB283B">
        <w:rPr>
          <w:rFonts w:ascii="Times New Roman" w:eastAsia="Calibri" w:hAnsi="Times New Roman" w:cs="Times New Roman"/>
          <w:sz w:val="28"/>
        </w:rPr>
        <w:t>кономическая эффектив</w:t>
      </w:r>
      <w:r w:rsidR="00C95B42">
        <w:rPr>
          <w:rFonts w:ascii="Times New Roman" w:eastAsia="Calibri" w:hAnsi="Times New Roman" w:cs="Times New Roman"/>
          <w:sz w:val="28"/>
        </w:rPr>
        <w:t>-</w:t>
      </w:r>
      <w:r w:rsidR="00A22B03" w:rsidRPr="00AB283B">
        <w:rPr>
          <w:rFonts w:ascii="Times New Roman" w:eastAsia="Calibri" w:hAnsi="Times New Roman" w:cs="Times New Roman"/>
          <w:sz w:val="28"/>
        </w:rPr>
        <w:t>ность инвестиционной и инновационной деятельности. Фактор времени в садово-парковом строительстве.</w:t>
      </w:r>
      <w:r w:rsidR="00093804">
        <w:rPr>
          <w:rFonts w:ascii="Times New Roman" w:eastAsia="Calibri" w:hAnsi="Times New Roman" w:cs="Times New Roman"/>
          <w:sz w:val="28"/>
        </w:rPr>
        <w:t xml:space="preserve"> Внутренняя норма доходности. Чистый дисконтированный доход.</w:t>
      </w:r>
      <w:r w:rsidR="00C95B42">
        <w:rPr>
          <w:rFonts w:ascii="Times New Roman" w:eastAsia="Calibri" w:hAnsi="Times New Roman" w:cs="Times New Roman"/>
          <w:sz w:val="28"/>
        </w:rPr>
        <w:t xml:space="preserve"> </w:t>
      </w:r>
      <w:r w:rsidR="00A22B03" w:rsidRPr="00AB283B">
        <w:rPr>
          <w:rFonts w:ascii="Times New Roman" w:eastAsia="Calibri" w:hAnsi="Times New Roman" w:cs="Times New Roman"/>
          <w:sz w:val="28"/>
        </w:rPr>
        <w:t xml:space="preserve">Прибыль как показатель эффективности производства. </w:t>
      </w:r>
      <w:r w:rsidR="00093804">
        <w:rPr>
          <w:rFonts w:ascii="Times New Roman" w:eastAsia="Calibri" w:hAnsi="Times New Roman" w:cs="Times New Roman"/>
          <w:sz w:val="28"/>
        </w:rPr>
        <w:t xml:space="preserve">Функции прибыли. </w:t>
      </w:r>
      <w:r w:rsidR="00A22B03" w:rsidRPr="00AB283B">
        <w:rPr>
          <w:rFonts w:ascii="Times New Roman" w:eastAsia="Calibri" w:hAnsi="Times New Roman" w:cs="Times New Roman"/>
          <w:sz w:val="28"/>
        </w:rPr>
        <w:t>Виды прибыли.</w:t>
      </w:r>
      <w:r w:rsidR="00093804">
        <w:rPr>
          <w:rFonts w:ascii="Times New Roman" w:eastAsia="Calibri" w:hAnsi="Times New Roman" w:cs="Times New Roman"/>
          <w:sz w:val="28"/>
        </w:rPr>
        <w:t xml:space="preserve"> Порядок образования прибыли.</w:t>
      </w:r>
      <w:r w:rsidR="00A22B03" w:rsidRPr="00AB283B">
        <w:rPr>
          <w:rFonts w:ascii="Times New Roman" w:eastAsia="Calibri" w:hAnsi="Times New Roman" w:cs="Times New Roman"/>
          <w:sz w:val="28"/>
        </w:rPr>
        <w:t xml:space="preserve"> Реализация принципа максимизации прибыли.</w:t>
      </w:r>
      <w:r w:rsidR="00C95B42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="00E6699B">
        <w:rPr>
          <w:rFonts w:ascii="Times New Roman" w:eastAsia="Calibri" w:hAnsi="Times New Roman" w:cs="Times New Roman"/>
          <w:sz w:val="28"/>
        </w:rPr>
        <w:t>Рентабельность</w:t>
      </w:r>
      <w:r w:rsidR="00C95B42">
        <w:rPr>
          <w:rFonts w:ascii="Times New Roman" w:eastAsia="Calibri" w:hAnsi="Times New Roman" w:cs="Times New Roman"/>
          <w:sz w:val="28"/>
        </w:rPr>
        <w:t>.</w:t>
      </w:r>
    </w:p>
    <w:p w:rsidR="00A22B03" w:rsidRPr="00EF7A53" w:rsidRDefault="00A22B03" w:rsidP="00EF7A53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</w:rPr>
      </w:pPr>
      <w:r w:rsidRPr="00EF7A53">
        <w:rPr>
          <w:rFonts w:ascii="Times New Roman" w:eastAsia="Calibri" w:hAnsi="Times New Roman" w:cs="Times New Roman"/>
          <w:sz w:val="28"/>
        </w:rPr>
        <w:t>ТЕМА 11. ЭКОНОМИКА ПРОЕКТИРОВАНИЯ</w:t>
      </w:r>
      <w:r w:rsidR="00EF7A53" w:rsidRPr="00EF7A53">
        <w:rPr>
          <w:rFonts w:ascii="Times New Roman" w:eastAsia="Calibri" w:hAnsi="Times New Roman" w:cs="Times New Roman"/>
          <w:sz w:val="28"/>
        </w:rPr>
        <w:t xml:space="preserve"> </w:t>
      </w:r>
      <w:r w:rsidRPr="00EF7A53">
        <w:rPr>
          <w:rFonts w:ascii="Times New Roman" w:eastAsia="Calibri" w:hAnsi="Times New Roman" w:cs="Times New Roman"/>
          <w:sz w:val="28"/>
        </w:rPr>
        <w:t xml:space="preserve"> И СТРОИТЕЛЬСТВА</w:t>
      </w:r>
    </w:p>
    <w:p w:rsidR="00A22B03" w:rsidRPr="00AB283B" w:rsidRDefault="00A22B03" w:rsidP="00A22B0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B283B">
        <w:rPr>
          <w:rFonts w:ascii="Times New Roman" w:eastAsia="Calibri" w:hAnsi="Times New Roman" w:cs="Times New Roman"/>
          <w:sz w:val="28"/>
        </w:rPr>
        <w:t xml:space="preserve">Технико-экономические основы проектирования и строительства. Проектная документация, ее содержание и порядок оформления. Финансирование строительных работ. Разработка проектно-сметной документации. Договоры подряда в </w:t>
      </w:r>
      <w:r w:rsidRPr="00AB283B">
        <w:rPr>
          <w:rFonts w:ascii="Times New Roman" w:eastAsia="Calibri" w:hAnsi="Times New Roman" w:cs="Times New Roman"/>
          <w:sz w:val="28"/>
          <w:szCs w:val="28"/>
        </w:rPr>
        <w:t>садово-парковом строительстве и хозяйстве</w:t>
      </w:r>
      <w:r w:rsidRPr="00AB283B">
        <w:rPr>
          <w:rFonts w:ascii="Times New Roman" w:eastAsia="Calibri" w:hAnsi="Times New Roman" w:cs="Times New Roman"/>
          <w:sz w:val="28"/>
        </w:rPr>
        <w:t>. Хозяйственный и подрядный способы ведения строительных работ, их достоинства и недостатки. Субподряд.</w:t>
      </w:r>
    </w:p>
    <w:p w:rsidR="00A22B03" w:rsidRPr="002A57B0" w:rsidRDefault="00A22B03" w:rsidP="002A57B0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</w:rPr>
      </w:pPr>
      <w:r w:rsidRPr="002A57B0">
        <w:rPr>
          <w:rFonts w:ascii="Times New Roman" w:eastAsia="Calibri" w:hAnsi="Times New Roman" w:cs="Times New Roman"/>
          <w:sz w:val="28"/>
        </w:rPr>
        <w:t>ТЕМА 12.  ОРГАНИЗАЦИЯ ФИНАНСОВ</w:t>
      </w:r>
    </w:p>
    <w:p w:rsidR="00A22B03" w:rsidRDefault="00A22B03" w:rsidP="00A22B0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B283B">
        <w:rPr>
          <w:rFonts w:ascii="Times New Roman" w:eastAsia="Calibri" w:hAnsi="Times New Roman" w:cs="Times New Roman"/>
          <w:sz w:val="28"/>
        </w:rPr>
        <w:t>Понятие, сущность и функции финансов. Общегосударственные финансы. Государственный бюджет.</w:t>
      </w:r>
      <w:r w:rsidR="00C95B42">
        <w:rPr>
          <w:rFonts w:ascii="Times New Roman" w:eastAsia="Calibri" w:hAnsi="Times New Roman" w:cs="Times New Roman"/>
          <w:sz w:val="28"/>
        </w:rPr>
        <w:t xml:space="preserve"> </w:t>
      </w:r>
      <w:r w:rsidRPr="00AB283B">
        <w:rPr>
          <w:rFonts w:ascii="Times New Roman" w:eastAsia="Calibri" w:hAnsi="Times New Roman" w:cs="Times New Roman"/>
          <w:sz w:val="28"/>
        </w:rPr>
        <w:t>Банковская система Республики Беларусь. Кратко- и долгосрочный банковский кредиты. Принципы кредитования. Международный, государственный, потребительский кредиты.</w:t>
      </w:r>
      <w:r w:rsidR="00C95B42">
        <w:rPr>
          <w:rFonts w:ascii="Times New Roman" w:eastAsia="Calibri" w:hAnsi="Times New Roman" w:cs="Times New Roman"/>
          <w:sz w:val="28"/>
        </w:rPr>
        <w:t xml:space="preserve"> </w:t>
      </w:r>
      <w:r w:rsidRPr="00AB283B">
        <w:rPr>
          <w:rFonts w:ascii="Times New Roman" w:eastAsia="Calibri" w:hAnsi="Times New Roman" w:cs="Times New Roman"/>
          <w:sz w:val="28"/>
        </w:rPr>
        <w:t>Классификация  инвестиций. Материальные и нематериальные, государст</w:t>
      </w:r>
      <w:r w:rsidR="00E6699B">
        <w:rPr>
          <w:rFonts w:ascii="Times New Roman" w:eastAsia="Calibri" w:hAnsi="Times New Roman" w:cs="Times New Roman"/>
          <w:sz w:val="28"/>
        </w:rPr>
        <w:t>-</w:t>
      </w:r>
      <w:r w:rsidRPr="00AB283B">
        <w:rPr>
          <w:rFonts w:ascii="Times New Roman" w:eastAsia="Calibri" w:hAnsi="Times New Roman" w:cs="Times New Roman"/>
          <w:sz w:val="28"/>
        </w:rPr>
        <w:t>венные и частные, внутренние и внешние, прямые и косвенные инвестиции.</w:t>
      </w:r>
      <w:r w:rsidR="00C95B42">
        <w:rPr>
          <w:rFonts w:ascii="Times New Roman" w:eastAsia="Calibri" w:hAnsi="Times New Roman" w:cs="Times New Roman"/>
          <w:sz w:val="28"/>
        </w:rPr>
        <w:t xml:space="preserve"> </w:t>
      </w:r>
      <w:r w:rsidRPr="00AB283B">
        <w:rPr>
          <w:rFonts w:ascii="Times New Roman" w:eastAsia="Calibri" w:hAnsi="Times New Roman" w:cs="Times New Roman"/>
          <w:sz w:val="28"/>
        </w:rPr>
        <w:t xml:space="preserve">Финансирование и кредитование предприятий </w:t>
      </w:r>
      <w:r w:rsidRPr="00AB283B">
        <w:rPr>
          <w:rFonts w:ascii="Times New Roman" w:eastAsia="Calibri" w:hAnsi="Times New Roman" w:cs="Times New Roman"/>
          <w:sz w:val="28"/>
          <w:szCs w:val="28"/>
        </w:rPr>
        <w:t>садово-паркового строительства и хозяйства</w:t>
      </w:r>
      <w:r w:rsidRPr="00AB283B">
        <w:rPr>
          <w:rFonts w:ascii="Times New Roman" w:eastAsia="Calibri" w:hAnsi="Times New Roman" w:cs="Times New Roman"/>
          <w:sz w:val="28"/>
        </w:rPr>
        <w:t>. Принципы организации финансов предприятий. Источники формирования финансовых ресурсов.</w:t>
      </w:r>
    </w:p>
    <w:p w:rsidR="00A22B03" w:rsidRPr="002A57B0" w:rsidRDefault="002A57B0" w:rsidP="002A57B0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</w:t>
      </w:r>
      <w:r w:rsidR="00A22B03" w:rsidRPr="002A57B0">
        <w:rPr>
          <w:rFonts w:ascii="Times New Roman" w:eastAsia="Calibri" w:hAnsi="Times New Roman" w:cs="Times New Roman"/>
          <w:sz w:val="28"/>
        </w:rPr>
        <w:t>ТЕМА 13.  НАЛОГОВАЯ СИСТЕМА</w:t>
      </w:r>
    </w:p>
    <w:p w:rsidR="00A22B03" w:rsidRPr="00AB283B" w:rsidRDefault="00A22B03" w:rsidP="00A22B0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B283B">
        <w:rPr>
          <w:rFonts w:ascii="Times New Roman" w:eastAsia="Calibri" w:hAnsi="Times New Roman" w:cs="Times New Roman"/>
          <w:sz w:val="28"/>
        </w:rPr>
        <w:t xml:space="preserve">Понятия налога, налоговой системы,  налоговых отношений, объекта и субъекта налогов. </w:t>
      </w:r>
      <w:r w:rsidR="00C95B42">
        <w:rPr>
          <w:rFonts w:ascii="Times New Roman" w:eastAsia="Calibri" w:hAnsi="Times New Roman" w:cs="Times New Roman"/>
          <w:sz w:val="28"/>
        </w:rPr>
        <w:t>Ф</w:t>
      </w:r>
      <w:r w:rsidRPr="00AB283B">
        <w:rPr>
          <w:rFonts w:ascii="Times New Roman" w:eastAsia="Calibri" w:hAnsi="Times New Roman" w:cs="Times New Roman"/>
          <w:sz w:val="28"/>
        </w:rPr>
        <w:t>ункции налогов: фискальная, стимулирующая, распределительная, регулирующая, контрольная, социальная.</w:t>
      </w:r>
      <w:r w:rsidR="00C95B42">
        <w:rPr>
          <w:rFonts w:ascii="Times New Roman" w:eastAsia="Calibri" w:hAnsi="Times New Roman" w:cs="Times New Roman"/>
          <w:sz w:val="28"/>
        </w:rPr>
        <w:t xml:space="preserve"> </w:t>
      </w:r>
      <w:r w:rsidR="002A57B0">
        <w:rPr>
          <w:rFonts w:ascii="Times New Roman" w:eastAsia="Calibri" w:hAnsi="Times New Roman" w:cs="Times New Roman"/>
          <w:sz w:val="28"/>
        </w:rPr>
        <w:t xml:space="preserve"> </w:t>
      </w:r>
      <w:r w:rsidRPr="00AB283B">
        <w:rPr>
          <w:rFonts w:ascii="Times New Roman" w:eastAsia="Calibri" w:hAnsi="Times New Roman" w:cs="Times New Roman"/>
          <w:sz w:val="28"/>
        </w:rPr>
        <w:t>Особенности налоговой системы: нейтралитет, равенство и простота.</w:t>
      </w:r>
      <w:r w:rsidR="002A57B0">
        <w:rPr>
          <w:rFonts w:ascii="Times New Roman" w:eastAsia="Calibri" w:hAnsi="Times New Roman" w:cs="Times New Roman"/>
          <w:sz w:val="28"/>
        </w:rPr>
        <w:t xml:space="preserve"> </w:t>
      </w:r>
      <w:r w:rsidRPr="00AB283B">
        <w:rPr>
          <w:rFonts w:ascii="Times New Roman" w:eastAsia="Calibri" w:hAnsi="Times New Roman" w:cs="Times New Roman"/>
          <w:sz w:val="28"/>
        </w:rPr>
        <w:t>Классификация государственных налогов: а) косвенные налоги;  б) прямые налоги;  в)</w:t>
      </w:r>
      <w:r w:rsidR="00BF4313">
        <w:rPr>
          <w:rFonts w:ascii="Times New Roman" w:eastAsia="Calibri" w:hAnsi="Times New Roman" w:cs="Times New Roman"/>
          <w:sz w:val="28"/>
        </w:rPr>
        <w:t xml:space="preserve"> </w:t>
      </w:r>
      <w:r w:rsidRPr="00AB283B">
        <w:rPr>
          <w:rFonts w:ascii="Times New Roman" w:eastAsia="Calibri" w:hAnsi="Times New Roman" w:cs="Times New Roman"/>
          <w:sz w:val="28"/>
        </w:rPr>
        <w:t>налоги, включаемые в затраты по производству и реализации товаров (работ, услуг). Местные налоги.</w:t>
      </w:r>
    </w:p>
    <w:p w:rsidR="00A22B03" w:rsidRPr="002A57B0" w:rsidRDefault="00A22B03" w:rsidP="002A57B0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</w:rPr>
      </w:pPr>
      <w:r w:rsidRPr="002A57B0">
        <w:rPr>
          <w:rFonts w:ascii="Times New Roman" w:eastAsia="Calibri" w:hAnsi="Times New Roman" w:cs="Times New Roman"/>
          <w:sz w:val="28"/>
        </w:rPr>
        <w:t>ТЕМА 14. НАУЧНО-ТЕХНИЧЕСКИЙ ПРОГРЕСС</w:t>
      </w:r>
      <w:r w:rsidR="002A57B0">
        <w:rPr>
          <w:rFonts w:ascii="Times New Roman" w:eastAsia="Calibri" w:hAnsi="Times New Roman" w:cs="Times New Roman"/>
          <w:sz w:val="28"/>
        </w:rPr>
        <w:t xml:space="preserve"> </w:t>
      </w:r>
      <w:r w:rsidRPr="002A57B0">
        <w:rPr>
          <w:rFonts w:ascii="Times New Roman" w:eastAsia="Calibri" w:hAnsi="Times New Roman" w:cs="Times New Roman"/>
          <w:sz w:val="28"/>
        </w:rPr>
        <w:t xml:space="preserve"> И ИННОВАЦИИ</w:t>
      </w:r>
    </w:p>
    <w:p w:rsidR="00A22B03" w:rsidRPr="00AB283B" w:rsidRDefault="00A22B03" w:rsidP="00A22B0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AB283B">
        <w:rPr>
          <w:rFonts w:ascii="Times New Roman" w:eastAsia="Calibri" w:hAnsi="Times New Roman" w:cs="Times New Roman"/>
          <w:sz w:val="28"/>
        </w:rPr>
        <w:t xml:space="preserve">Сущность и основные направления научно-технического прогресса в </w:t>
      </w:r>
      <w:r w:rsidRPr="00AB283B">
        <w:rPr>
          <w:rFonts w:ascii="Times New Roman" w:eastAsia="Calibri" w:hAnsi="Times New Roman" w:cs="Times New Roman"/>
          <w:sz w:val="28"/>
          <w:szCs w:val="28"/>
        </w:rPr>
        <w:t>садово-парковом строительстве и хозяйстве</w:t>
      </w:r>
      <w:r w:rsidRPr="00AB283B">
        <w:rPr>
          <w:rFonts w:ascii="Times New Roman" w:eastAsia="Calibri" w:hAnsi="Times New Roman" w:cs="Times New Roman"/>
          <w:sz w:val="28"/>
        </w:rPr>
        <w:t>. Механизация производственных процессов.</w:t>
      </w:r>
      <w:r w:rsidR="00C95B42">
        <w:rPr>
          <w:rFonts w:ascii="Times New Roman" w:eastAsia="Calibri" w:hAnsi="Times New Roman" w:cs="Times New Roman"/>
          <w:sz w:val="28"/>
        </w:rPr>
        <w:t xml:space="preserve"> </w:t>
      </w:r>
      <w:r w:rsidRPr="00AB283B">
        <w:rPr>
          <w:rFonts w:ascii="Times New Roman" w:eastAsia="Calibri" w:hAnsi="Times New Roman" w:cs="Times New Roman"/>
          <w:sz w:val="28"/>
        </w:rPr>
        <w:t>Понятие и классификация инноваций. Продуктовые, процессные, социальные, комплексные инновации.</w:t>
      </w:r>
      <w:r w:rsidR="00C95B42">
        <w:rPr>
          <w:rFonts w:ascii="Times New Roman" w:eastAsia="Calibri" w:hAnsi="Times New Roman" w:cs="Times New Roman"/>
          <w:sz w:val="28"/>
        </w:rPr>
        <w:t xml:space="preserve"> </w:t>
      </w:r>
      <w:r w:rsidRPr="00AB283B">
        <w:rPr>
          <w:rFonts w:ascii="Times New Roman" w:eastAsia="Calibri" w:hAnsi="Times New Roman" w:cs="Times New Roman"/>
          <w:sz w:val="28"/>
        </w:rPr>
        <w:t xml:space="preserve">Оценка инновационных проектов. Прогнозная, плановая и фактическая оценка. Виды научно-технической </w:t>
      </w:r>
      <w:r w:rsidRPr="00AB283B">
        <w:rPr>
          <w:rFonts w:ascii="Times New Roman" w:eastAsia="Calibri" w:hAnsi="Times New Roman" w:cs="Times New Roman"/>
          <w:sz w:val="28"/>
        </w:rPr>
        <w:lastRenderedPageBreak/>
        <w:t xml:space="preserve">продукции в </w:t>
      </w:r>
      <w:r w:rsidRPr="00AB283B">
        <w:rPr>
          <w:rFonts w:ascii="Times New Roman" w:eastAsia="Calibri" w:hAnsi="Times New Roman" w:cs="Times New Roman"/>
          <w:sz w:val="28"/>
          <w:szCs w:val="28"/>
        </w:rPr>
        <w:t>садово-парковом строительстве и хозяйстве</w:t>
      </w:r>
      <w:r w:rsidRPr="00AB283B">
        <w:rPr>
          <w:rFonts w:ascii="Times New Roman" w:eastAsia="Calibri" w:hAnsi="Times New Roman" w:cs="Times New Roman"/>
          <w:sz w:val="28"/>
        </w:rPr>
        <w:t>, подлежащие оценке.</w:t>
      </w:r>
      <w:r w:rsidR="00C95B42">
        <w:rPr>
          <w:rFonts w:ascii="Times New Roman" w:eastAsia="Calibri" w:hAnsi="Times New Roman" w:cs="Times New Roman"/>
          <w:sz w:val="28"/>
        </w:rPr>
        <w:t xml:space="preserve"> </w:t>
      </w:r>
      <w:r w:rsidRPr="00AB283B">
        <w:rPr>
          <w:rFonts w:ascii="Times New Roman" w:eastAsia="Calibri" w:hAnsi="Times New Roman" w:cs="Times New Roman"/>
          <w:sz w:val="28"/>
        </w:rPr>
        <w:t>Расчет эффективности инновационного проекта. Определение коммерческой эффективности. Социальная и экологическая оценка.</w:t>
      </w:r>
    </w:p>
    <w:p w:rsidR="00206753" w:rsidRDefault="00206753" w:rsidP="00AA4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3C47" w:rsidRDefault="001304B6" w:rsidP="00AA4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="00EB4E9E">
        <w:rPr>
          <w:rFonts w:ascii="Times New Roman" w:eastAsia="Calibri" w:hAnsi="Times New Roman" w:cs="Times New Roman"/>
          <w:b/>
          <w:sz w:val="28"/>
          <w:szCs w:val="28"/>
        </w:rPr>
        <w:t>НФОРМАЦИОННО</w:t>
      </w:r>
      <w:r w:rsidR="009D3C47">
        <w:rPr>
          <w:rFonts w:ascii="Times New Roman" w:eastAsia="Calibri" w:hAnsi="Times New Roman" w:cs="Times New Roman"/>
          <w:b/>
          <w:sz w:val="28"/>
          <w:szCs w:val="28"/>
        </w:rPr>
        <w:t>-МЕТОДИЧЕСКАЯ ЧАСТЬ</w:t>
      </w:r>
    </w:p>
    <w:p w:rsidR="003229F5" w:rsidRPr="00AB283B" w:rsidRDefault="00711F7D" w:rsidP="003229F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Примерн</w:t>
      </w:r>
      <w:r w:rsidR="005A458E">
        <w:rPr>
          <w:rFonts w:ascii="Times New Roman" w:eastAsia="Calibri" w:hAnsi="Times New Roman" w:cs="Times New Roman"/>
          <w:b/>
          <w:sz w:val="28"/>
          <w:szCs w:val="28"/>
        </w:rPr>
        <w:t>ый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A458E">
        <w:rPr>
          <w:rFonts w:ascii="Times New Roman" w:eastAsia="Calibri" w:hAnsi="Times New Roman" w:cs="Times New Roman"/>
          <w:b/>
          <w:sz w:val="28"/>
          <w:szCs w:val="28"/>
        </w:rPr>
        <w:t>перечень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практических занятий</w:t>
      </w:r>
    </w:p>
    <w:tbl>
      <w:tblPr>
        <w:tblW w:w="9596" w:type="dxa"/>
        <w:tblInd w:w="108" w:type="dxa"/>
        <w:tblLayout w:type="fixed"/>
        <w:tblLook w:val="0000"/>
      </w:tblPr>
      <w:tblGrid>
        <w:gridCol w:w="9596"/>
      </w:tblGrid>
      <w:tr w:rsidR="003229F5" w:rsidRPr="00AB283B" w:rsidTr="00017EB2">
        <w:tc>
          <w:tcPr>
            <w:tcW w:w="9596" w:type="dxa"/>
          </w:tcPr>
          <w:p w:rsidR="003229F5" w:rsidRPr="00AB283B" w:rsidRDefault="003229F5" w:rsidP="00017EB2">
            <w:pPr>
              <w:tabs>
                <w:tab w:val="num" w:pos="0"/>
                <w:tab w:val="left" w:pos="1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83B">
              <w:rPr>
                <w:rFonts w:ascii="Times New Roman" w:eastAsia="Calibri" w:hAnsi="Times New Roman" w:cs="Times New Roman"/>
                <w:sz w:val="28"/>
                <w:szCs w:val="28"/>
              </w:rPr>
              <w:t>1. Экономика садово-паркового строительства и хозяйства как наука</w:t>
            </w:r>
          </w:p>
        </w:tc>
      </w:tr>
      <w:tr w:rsidR="003229F5" w:rsidRPr="00AB283B" w:rsidTr="00017EB2">
        <w:tc>
          <w:tcPr>
            <w:tcW w:w="9596" w:type="dxa"/>
          </w:tcPr>
          <w:p w:rsidR="003229F5" w:rsidRPr="00AB283B" w:rsidRDefault="003229F5" w:rsidP="00017EB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83B">
              <w:rPr>
                <w:rFonts w:ascii="Times New Roman" w:eastAsia="Calibri" w:hAnsi="Times New Roman" w:cs="Times New Roman"/>
                <w:sz w:val="28"/>
                <w:szCs w:val="28"/>
              </w:rPr>
              <w:t>2. Производственн</w:t>
            </w:r>
            <w:r w:rsidR="00017E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ая </w:t>
            </w:r>
            <w:r w:rsidRPr="00AB283B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и мощность предприятия</w:t>
            </w:r>
          </w:p>
        </w:tc>
      </w:tr>
      <w:tr w:rsidR="003229F5" w:rsidRPr="00AB283B" w:rsidTr="00017EB2">
        <w:tc>
          <w:tcPr>
            <w:tcW w:w="9596" w:type="dxa"/>
          </w:tcPr>
          <w:p w:rsidR="003229F5" w:rsidRPr="00AB283B" w:rsidRDefault="003229F5" w:rsidP="004F1E7E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8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Экономические ресурсы садово-паркового строительства и хозяйства: основные </w:t>
            </w:r>
            <w:r w:rsidR="004F1E7E">
              <w:rPr>
                <w:rFonts w:ascii="Times New Roman" w:eastAsia="Calibri" w:hAnsi="Times New Roman" w:cs="Times New Roman"/>
                <w:sz w:val="28"/>
                <w:szCs w:val="28"/>
              </w:rPr>
              <w:t>средства</w:t>
            </w:r>
          </w:p>
        </w:tc>
      </w:tr>
      <w:tr w:rsidR="003229F5" w:rsidRPr="00AB283B" w:rsidTr="00017EB2">
        <w:tc>
          <w:tcPr>
            <w:tcW w:w="9596" w:type="dxa"/>
          </w:tcPr>
          <w:p w:rsidR="003229F5" w:rsidRPr="00AB283B" w:rsidRDefault="003229F5" w:rsidP="004F1E7E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8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Показатели эффективности использования основных </w:t>
            </w:r>
            <w:r w:rsidR="004F1E7E">
              <w:rPr>
                <w:rFonts w:ascii="Times New Roman" w:eastAsia="Calibri" w:hAnsi="Times New Roman" w:cs="Times New Roman"/>
                <w:sz w:val="28"/>
                <w:szCs w:val="28"/>
              </w:rPr>
              <w:t>средств</w:t>
            </w:r>
          </w:p>
        </w:tc>
      </w:tr>
      <w:tr w:rsidR="003229F5" w:rsidRPr="00AB283B" w:rsidTr="00017EB2">
        <w:tc>
          <w:tcPr>
            <w:tcW w:w="9596" w:type="dxa"/>
          </w:tcPr>
          <w:p w:rsidR="003229F5" w:rsidRPr="00AB283B" w:rsidRDefault="003229F5" w:rsidP="00017EB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83B">
              <w:rPr>
                <w:rFonts w:ascii="Times New Roman" w:eastAsia="Calibri" w:hAnsi="Times New Roman" w:cs="Times New Roman"/>
                <w:sz w:val="28"/>
                <w:szCs w:val="28"/>
              </w:rPr>
              <w:t>5. Экономические ресурсы садово-паркового строительства и хозяйства: оборотные средства</w:t>
            </w:r>
          </w:p>
        </w:tc>
      </w:tr>
      <w:tr w:rsidR="003229F5" w:rsidRPr="00AB283B" w:rsidTr="00017EB2">
        <w:tc>
          <w:tcPr>
            <w:tcW w:w="9596" w:type="dxa"/>
          </w:tcPr>
          <w:p w:rsidR="003229F5" w:rsidRPr="00AB283B" w:rsidRDefault="003229F5" w:rsidP="00017EB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AB28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Кадры садово-паркового строительства</w:t>
            </w:r>
          </w:p>
        </w:tc>
      </w:tr>
      <w:tr w:rsidR="003229F5" w:rsidRPr="00AB283B" w:rsidTr="00017EB2">
        <w:tc>
          <w:tcPr>
            <w:tcW w:w="9596" w:type="dxa"/>
          </w:tcPr>
          <w:p w:rsidR="003229F5" w:rsidRPr="00AB283B" w:rsidRDefault="003229F5" w:rsidP="00017EB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AB28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AB283B">
              <w:rPr>
                <w:rFonts w:ascii="Times New Roman" w:eastAsia="Calibri" w:hAnsi="Times New Roman" w:cs="Times New Roman"/>
                <w:sz w:val="28"/>
                <w:szCs w:val="28"/>
              </w:rPr>
              <w:t>роизводительность труда</w:t>
            </w:r>
          </w:p>
        </w:tc>
      </w:tr>
      <w:tr w:rsidR="003229F5" w:rsidRPr="00AB283B" w:rsidTr="00017EB2">
        <w:tc>
          <w:tcPr>
            <w:tcW w:w="9596" w:type="dxa"/>
          </w:tcPr>
          <w:p w:rsidR="003229F5" w:rsidRPr="00AB283B" w:rsidRDefault="003229F5" w:rsidP="00017EB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AB283B">
              <w:rPr>
                <w:rFonts w:ascii="Times New Roman" w:eastAsia="Calibri" w:hAnsi="Times New Roman" w:cs="Times New Roman"/>
                <w:sz w:val="28"/>
                <w:szCs w:val="28"/>
              </w:rPr>
              <w:t>. Оплата труда</w:t>
            </w:r>
          </w:p>
        </w:tc>
      </w:tr>
      <w:tr w:rsidR="003229F5" w:rsidRPr="00AB283B" w:rsidTr="00017EB2">
        <w:tc>
          <w:tcPr>
            <w:tcW w:w="9596" w:type="dxa"/>
          </w:tcPr>
          <w:p w:rsidR="003229F5" w:rsidRPr="00AB283B" w:rsidRDefault="003229F5" w:rsidP="00017EB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Pr="00AB283B">
              <w:rPr>
                <w:rFonts w:ascii="Times New Roman" w:eastAsia="Calibri" w:hAnsi="Times New Roman" w:cs="Times New Roman"/>
                <w:sz w:val="28"/>
                <w:szCs w:val="28"/>
              </w:rPr>
              <w:t>. Себестоимость продукции и услуг</w:t>
            </w:r>
          </w:p>
        </w:tc>
      </w:tr>
      <w:tr w:rsidR="003229F5" w:rsidRPr="00AB283B" w:rsidTr="00017EB2">
        <w:tc>
          <w:tcPr>
            <w:tcW w:w="9596" w:type="dxa"/>
          </w:tcPr>
          <w:p w:rsidR="003229F5" w:rsidRPr="00AB283B" w:rsidRDefault="003229F5" w:rsidP="00017EB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Pr="00AB28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Основы ценообразования</w:t>
            </w:r>
          </w:p>
        </w:tc>
      </w:tr>
      <w:tr w:rsidR="003229F5" w:rsidRPr="00AB283B" w:rsidTr="00017EB2">
        <w:tc>
          <w:tcPr>
            <w:tcW w:w="9596" w:type="dxa"/>
          </w:tcPr>
          <w:p w:rsidR="003229F5" w:rsidRPr="00AB283B" w:rsidRDefault="003229F5" w:rsidP="00017EB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Pr="00AB283B">
              <w:rPr>
                <w:rFonts w:ascii="Times New Roman" w:eastAsia="Calibri" w:hAnsi="Times New Roman" w:cs="Times New Roman"/>
                <w:sz w:val="28"/>
                <w:szCs w:val="28"/>
              </w:rPr>
              <w:t>. Прибыль и рентабельность как показатели эффективности производ</w:t>
            </w:r>
            <w:r w:rsidR="00F66FF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AB283B">
              <w:rPr>
                <w:rFonts w:ascii="Times New Roman" w:eastAsia="Calibri" w:hAnsi="Times New Roman" w:cs="Times New Roman"/>
                <w:sz w:val="28"/>
                <w:szCs w:val="28"/>
              </w:rPr>
              <w:t>ственной деятельности</w:t>
            </w:r>
          </w:p>
        </w:tc>
      </w:tr>
      <w:tr w:rsidR="003229F5" w:rsidRPr="00AB283B" w:rsidTr="00017EB2">
        <w:tc>
          <w:tcPr>
            <w:tcW w:w="9596" w:type="dxa"/>
          </w:tcPr>
          <w:p w:rsidR="003229F5" w:rsidRPr="00AB283B" w:rsidRDefault="003229F5" w:rsidP="00017EB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83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AB283B">
              <w:rPr>
                <w:rFonts w:ascii="Times New Roman" w:eastAsia="Calibri" w:hAnsi="Times New Roman" w:cs="Times New Roman"/>
                <w:sz w:val="28"/>
                <w:szCs w:val="28"/>
              </w:rPr>
              <w:t>. 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Налоговая система</w:t>
            </w:r>
          </w:p>
        </w:tc>
      </w:tr>
      <w:tr w:rsidR="003229F5" w:rsidRPr="00AB283B" w:rsidTr="00017EB2">
        <w:tc>
          <w:tcPr>
            <w:tcW w:w="9596" w:type="dxa"/>
          </w:tcPr>
          <w:p w:rsidR="003229F5" w:rsidRPr="00AB283B" w:rsidRDefault="003229F5" w:rsidP="00017EB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83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AB283B">
              <w:rPr>
                <w:rFonts w:ascii="Times New Roman" w:eastAsia="Calibri" w:hAnsi="Times New Roman" w:cs="Times New Roman"/>
                <w:sz w:val="28"/>
                <w:szCs w:val="28"/>
              </w:rPr>
              <w:t>. Экономическая эффективность</w:t>
            </w:r>
          </w:p>
        </w:tc>
      </w:tr>
      <w:tr w:rsidR="003229F5" w:rsidRPr="00AB283B" w:rsidTr="00017EB2">
        <w:tc>
          <w:tcPr>
            <w:tcW w:w="9596" w:type="dxa"/>
          </w:tcPr>
          <w:p w:rsidR="003229F5" w:rsidRPr="00AB283B" w:rsidRDefault="003229F5" w:rsidP="00D66356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83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AB28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D66356">
              <w:rPr>
                <w:rFonts w:ascii="Times New Roman" w:eastAsia="Calibri" w:hAnsi="Times New Roman" w:cs="Times New Roman"/>
                <w:sz w:val="28"/>
                <w:szCs w:val="28"/>
              </w:rPr>
              <w:t>Экономические основы проектирования садово-парковых работ</w:t>
            </w:r>
          </w:p>
        </w:tc>
      </w:tr>
      <w:tr w:rsidR="0085148F" w:rsidRPr="00AB283B" w:rsidTr="00017EB2">
        <w:tc>
          <w:tcPr>
            <w:tcW w:w="9596" w:type="dxa"/>
          </w:tcPr>
          <w:p w:rsidR="0085148F" w:rsidRPr="00AB283B" w:rsidRDefault="0085148F" w:rsidP="00D66356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15. </w:t>
            </w:r>
            <w:r w:rsidR="00D66356">
              <w:rPr>
                <w:rFonts w:ascii="Times New Roman" w:eastAsia="Calibri" w:hAnsi="Times New Roman" w:cs="Times New Roman"/>
                <w:sz w:val="28"/>
                <w:szCs w:val="28"/>
              </w:rPr>
              <w:t>Фактор времени в садово-парковом строительстве</w:t>
            </w:r>
          </w:p>
        </w:tc>
      </w:tr>
      <w:tr w:rsidR="0085148F" w:rsidRPr="00AB283B" w:rsidTr="00017EB2">
        <w:tc>
          <w:tcPr>
            <w:tcW w:w="9596" w:type="dxa"/>
          </w:tcPr>
          <w:p w:rsidR="0085148F" w:rsidRPr="00AB283B" w:rsidRDefault="0085148F" w:rsidP="00017EB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 Расчет показате</w:t>
            </w:r>
            <w:r w:rsidR="00D663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лей эффективности инновационных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проектов</w:t>
            </w:r>
          </w:p>
        </w:tc>
      </w:tr>
    </w:tbl>
    <w:p w:rsidR="00A906D0" w:rsidRDefault="00A906D0" w:rsidP="00AA4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C70C9" w:rsidRDefault="001304B6" w:rsidP="00AA4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="00EB4E9E">
        <w:rPr>
          <w:rFonts w:ascii="Times New Roman" w:eastAsia="Calibri" w:hAnsi="Times New Roman" w:cs="Times New Roman"/>
          <w:b/>
          <w:sz w:val="28"/>
          <w:szCs w:val="28"/>
        </w:rPr>
        <w:t>ЕКОМЕНД</w:t>
      </w:r>
      <w:r w:rsidR="006C70C9">
        <w:rPr>
          <w:rFonts w:ascii="Times New Roman" w:eastAsia="Calibri" w:hAnsi="Times New Roman" w:cs="Times New Roman"/>
          <w:b/>
          <w:sz w:val="28"/>
          <w:szCs w:val="28"/>
        </w:rPr>
        <w:t>АЦИИ ПО ОРГАНИЗАЦИИ САМОСТОЯТЕЛЬНОЙ РАБОТЫ СТУДЕНТОВ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96ECE" w:rsidRDefault="00396ECE" w:rsidP="00AA4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6ECE" w:rsidRPr="00396ECE" w:rsidRDefault="00396ECE" w:rsidP="00396EC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ECE">
        <w:rPr>
          <w:rFonts w:ascii="Times New Roman" w:eastAsia="Calibri" w:hAnsi="Times New Roman" w:cs="Times New Roman"/>
          <w:sz w:val="28"/>
          <w:szCs w:val="28"/>
        </w:rPr>
        <w:t xml:space="preserve">Самостоятельная работа студентов </w:t>
      </w:r>
      <w:r w:rsidR="00D3029B">
        <w:rPr>
          <w:rFonts w:ascii="Times New Roman" w:eastAsia="Calibri" w:hAnsi="Times New Roman" w:cs="Times New Roman"/>
          <w:sz w:val="28"/>
          <w:szCs w:val="28"/>
        </w:rPr>
        <w:t xml:space="preserve">(СРС) </w:t>
      </w:r>
      <w:r w:rsidRPr="00396ECE">
        <w:rPr>
          <w:rFonts w:ascii="Times New Roman" w:eastAsia="Calibri" w:hAnsi="Times New Roman" w:cs="Times New Roman"/>
          <w:sz w:val="28"/>
          <w:szCs w:val="28"/>
        </w:rPr>
        <w:t xml:space="preserve">наряду с аудиторной представляет одну из форм учебного процесса и является существенной его частью. Самостоятельная работа </w:t>
      </w:r>
      <w:r w:rsidR="00E6699B" w:rsidRPr="00BF42E9">
        <w:rPr>
          <w:szCs w:val="28"/>
        </w:rPr>
        <w:t>–</w:t>
      </w:r>
      <w:r w:rsidRPr="00396ECE">
        <w:rPr>
          <w:rFonts w:ascii="Times New Roman" w:eastAsia="Calibri" w:hAnsi="Times New Roman" w:cs="Times New Roman"/>
          <w:sz w:val="28"/>
          <w:szCs w:val="28"/>
        </w:rPr>
        <w:t xml:space="preserve"> это планируемая работа студентов, выполняемая по заданию и при методическом руководстве преподавателя, но без его непосредственного участия. </w:t>
      </w:r>
    </w:p>
    <w:p w:rsidR="00396ECE" w:rsidRPr="00396ECE" w:rsidRDefault="00396ECE" w:rsidP="00F115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ECE">
        <w:rPr>
          <w:rFonts w:ascii="Times New Roman" w:eastAsia="Calibri" w:hAnsi="Times New Roman" w:cs="Times New Roman"/>
          <w:sz w:val="28"/>
          <w:szCs w:val="28"/>
        </w:rPr>
        <w:t>СРС по дисциплине «</w:t>
      </w:r>
      <w:r w:rsidRPr="00396ECE">
        <w:rPr>
          <w:rFonts w:ascii="Times New Roman" w:hAnsi="Times New Roman" w:cs="Times New Roman"/>
          <w:sz w:val="28"/>
          <w:szCs w:val="28"/>
        </w:rPr>
        <w:t>Экономика садово-паркового строительства и хозяйства</w:t>
      </w:r>
      <w:r w:rsidRPr="00396ECE">
        <w:rPr>
          <w:rFonts w:ascii="Times New Roman" w:eastAsia="Calibri" w:hAnsi="Times New Roman" w:cs="Times New Roman"/>
          <w:sz w:val="28"/>
          <w:szCs w:val="28"/>
        </w:rPr>
        <w:t xml:space="preserve">» предназначена не только для овладения дисциплиной, но и для формирования навыков самостоятельной работы в профессиональной деятельности, способности принимать на себя ответственность, самостоятельно решить проблему, находить конструктивные решения, выход из кризисной ситуации и т.д. </w:t>
      </w:r>
    </w:p>
    <w:p w:rsidR="006A254F" w:rsidRPr="00F66FFB" w:rsidRDefault="006A254F" w:rsidP="00F115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FFB">
        <w:rPr>
          <w:rFonts w:ascii="Times New Roman" w:eastAsia="Calibri" w:hAnsi="Times New Roman" w:cs="Times New Roman"/>
          <w:sz w:val="28"/>
          <w:szCs w:val="28"/>
        </w:rPr>
        <w:t>Для организации</w:t>
      </w:r>
      <w:r w:rsidR="00F66FFB">
        <w:rPr>
          <w:rFonts w:ascii="Times New Roman" w:eastAsia="Calibri" w:hAnsi="Times New Roman" w:cs="Times New Roman"/>
          <w:sz w:val="28"/>
          <w:szCs w:val="28"/>
        </w:rPr>
        <w:t xml:space="preserve"> самостоятельной работы студентов рекомендуется </w:t>
      </w:r>
      <w:r w:rsidR="00017EB2">
        <w:rPr>
          <w:rFonts w:ascii="Times New Roman" w:eastAsia="Calibri" w:hAnsi="Times New Roman" w:cs="Times New Roman"/>
          <w:sz w:val="28"/>
          <w:szCs w:val="28"/>
        </w:rPr>
        <w:t>решение задач, выполнение индивидуальных расчетных заданий, подготовка к контрольным работам</w:t>
      </w:r>
      <w:r w:rsidR="00396ECE">
        <w:rPr>
          <w:rFonts w:ascii="Times New Roman" w:eastAsia="Calibri" w:hAnsi="Times New Roman" w:cs="Times New Roman"/>
          <w:sz w:val="28"/>
          <w:szCs w:val="28"/>
        </w:rPr>
        <w:t>, самостоятельная работа с литературой</w:t>
      </w:r>
      <w:r w:rsidR="00017EB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66356" w:rsidRDefault="00D66356" w:rsidP="00F115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4E9E" w:rsidRDefault="006C70C9" w:rsidP="00F115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ПЕРЕЧЕНЬ РЕКОМЕНДУ</w:t>
      </w:r>
      <w:r w:rsidR="00EB4E9E">
        <w:rPr>
          <w:rFonts w:ascii="Times New Roman" w:eastAsia="Calibri" w:hAnsi="Times New Roman" w:cs="Times New Roman"/>
          <w:b/>
          <w:sz w:val="28"/>
          <w:szCs w:val="28"/>
        </w:rPr>
        <w:t>ЕМЫХ СРЕДСТВ ДИАГНОСТИКИ</w:t>
      </w:r>
    </w:p>
    <w:p w:rsidR="00A906D0" w:rsidRDefault="00A906D0" w:rsidP="00F115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6ECE" w:rsidRPr="00396ECE" w:rsidRDefault="00396ECE" w:rsidP="00F115D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ECE">
        <w:rPr>
          <w:rFonts w:ascii="Times New Roman" w:eastAsia="Calibri" w:hAnsi="Times New Roman" w:cs="Times New Roman"/>
          <w:sz w:val="28"/>
          <w:szCs w:val="28"/>
        </w:rPr>
        <w:t>Рекомендуемые методы обучения:</w:t>
      </w:r>
    </w:p>
    <w:p w:rsidR="00396ECE" w:rsidRPr="00396ECE" w:rsidRDefault="00396ECE" w:rsidP="00F115D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ECE">
        <w:rPr>
          <w:rFonts w:ascii="Times New Roman" w:eastAsia="Calibri" w:hAnsi="Times New Roman" w:cs="Times New Roman"/>
          <w:sz w:val="28"/>
          <w:szCs w:val="28"/>
        </w:rPr>
        <w:t>– пассивные: чтение лекций, показ презентаций;</w:t>
      </w:r>
    </w:p>
    <w:p w:rsidR="00396ECE" w:rsidRPr="00396ECE" w:rsidRDefault="00396ECE" w:rsidP="00F115D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ECE">
        <w:rPr>
          <w:rFonts w:ascii="Times New Roman" w:eastAsia="Calibri" w:hAnsi="Times New Roman" w:cs="Times New Roman"/>
          <w:sz w:val="28"/>
          <w:szCs w:val="28"/>
        </w:rPr>
        <w:t xml:space="preserve">– активные: </w:t>
      </w:r>
      <w:r w:rsidRPr="00396ECE">
        <w:rPr>
          <w:rFonts w:ascii="Times New Roman" w:hAnsi="Times New Roman" w:cs="Times New Roman"/>
          <w:sz w:val="28"/>
          <w:szCs w:val="28"/>
        </w:rPr>
        <w:t>решение задач на практических занятиях, блиц-опрос</w:t>
      </w:r>
      <w:r w:rsidRPr="00396EC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3029B">
        <w:rPr>
          <w:rFonts w:ascii="Times New Roman" w:eastAsia="Calibri" w:hAnsi="Times New Roman" w:cs="Times New Roman"/>
          <w:sz w:val="28"/>
          <w:szCs w:val="28"/>
        </w:rPr>
        <w:t>выполнение</w:t>
      </w:r>
      <w:r w:rsidRPr="00396E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6ECE">
        <w:rPr>
          <w:rFonts w:ascii="Times New Roman" w:hAnsi="Times New Roman" w:cs="Times New Roman"/>
          <w:sz w:val="28"/>
          <w:szCs w:val="28"/>
        </w:rPr>
        <w:t xml:space="preserve">индивидуальных расчетных </w:t>
      </w:r>
      <w:r w:rsidRPr="00396ECE">
        <w:rPr>
          <w:rFonts w:ascii="Times New Roman" w:eastAsia="Calibri" w:hAnsi="Times New Roman" w:cs="Times New Roman"/>
          <w:sz w:val="28"/>
          <w:szCs w:val="28"/>
        </w:rPr>
        <w:t>практических заданий</w:t>
      </w:r>
      <w:r w:rsidRPr="00396ECE">
        <w:rPr>
          <w:rFonts w:ascii="Times New Roman" w:hAnsi="Times New Roman" w:cs="Times New Roman"/>
          <w:sz w:val="28"/>
          <w:szCs w:val="28"/>
        </w:rPr>
        <w:t>.</w:t>
      </w:r>
    </w:p>
    <w:p w:rsidR="00396ECE" w:rsidRPr="00396ECE" w:rsidRDefault="00396ECE" w:rsidP="00F115DF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96ECE">
        <w:rPr>
          <w:rFonts w:ascii="Times New Roman" w:eastAsia="Calibri" w:hAnsi="Times New Roman" w:cs="Times New Roman"/>
          <w:sz w:val="28"/>
          <w:szCs w:val="28"/>
        </w:rPr>
        <w:t>Рекомендуемые средства диагностики знаний и умений студентов:</w:t>
      </w:r>
    </w:p>
    <w:p w:rsidR="00396ECE" w:rsidRPr="00396ECE" w:rsidRDefault="00396ECE" w:rsidP="00F115D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ECE">
        <w:rPr>
          <w:rFonts w:ascii="Times New Roman" w:eastAsia="Calibri" w:hAnsi="Times New Roman" w:cs="Times New Roman"/>
          <w:sz w:val="28"/>
          <w:szCs w:val="28"/>
        </w:rPr>
        <w:t xml:space="preserve">1) на практических занятиях в формах: </w:t>
      </w:r>
    </w:p>
    <w:p w:rsidR="00396ECE" w:rsidRPr="00396ECE" w:rsidRDefault="00A906D0" w:rsidP="00F115DF">
      <w:pPr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</w:t>
      </w:r>
      <w:r w:rsidR="00396ECE" w:rsidRPr="00396ECE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396ECE" w:rsidRPr="00396EC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96ECE" w:rsidRPr="00396ECE" w:rsidRDefault="00396ECE" w:rsidP="00F115DF">
      <w:pPr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E">
        <w:rPr>
          <w:rFonts w:ascii="Times New Roman" w:hAnsi="Times New Roman" w:cs="Times New Roman"/>
          <w:sz w:val="28"/>
          <w:szCs w:val="28"/>
        </w:rPr>
        <w:t>т</w:t>
      </w:r>
      <w:r w:rsidRPr="00396ECE">
        <w:rPr>
          <w:rFonts w:ascii="Times New Roman" w:eastAsia="Calibri" w:hAnsi="Times New Roman" w:cs="Times New Roman"/>
          <w:sz w:val="28"/>
          <w:szCs w:val="28"/>
        </w:rPr>
        <w:t>есты;</w:t>
      </w:r>
    </w:p>
    <w:p w:rsidR="00396ECE" w:rsidRPr="00396ECE" w:rsidRDefault="00A906D0" w:rsidP="00F115DF">
      <w:pPr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письменные </w:t>
      </w:r>
      <w:r w:rsidR="009F14E6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по аудиторным (домашним) практическим упражнениям;</w:t>
      </w:r>
    </w:p>
    <w:p w:rsidR="00396ECE" w:rsidRPr="00396ECE" w:rsidRDefault="00396ECE" w:rsidP="00F115D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ECE">
        <w:rPr>
          <w:rFonts w:ascii="Times New Roman" w:eastAsia="Calibri" w:hAnsi="Times New Roman" w:cs="Times New Roman"/>
          <w:sz w:val="28"/>
          <w:szCs w:val="28"/>
        </w:rPr>
        <w:t>2</w:t>
      </w:r>
      <w:r w:rsidRPr="00396ECE">
        <w:rPr>
          <w:rFonts w:ascii="Times New Roman" w:hAnsi="Times New Roman" w:cs="Times New Roman"/>
          <w:sz w:val="28"/>
          <w:szCs w:val="28"/>
        </w:rPr>
        <w:t>) экзамен</w:t>
      </w:r>
      <w:r w:rsidRPr="00396EC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B4E9E" w:rsidRDefault="00EB4E9E" w:rsidP="00F115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26B0" w:rsidRPr="00AA477F" w:rsidRDefault="004B26B0" w:rsidP="004B26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4B26B0" w:rsidRPr="00AB283B" w:rsidRDefault="004B26B0" w:rsidP="004B26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AB283B">
        <w:rPr>
          <w:rFonts w:ascii="Times New Roman" w:eastAsia="Calibri" w:hAnsi="Times New Roman" w:cs="Times New Roman"/>
          <w:b/>
          <w:sz w:val="28"/>
        </w:rPr>
        <w:t xml:space="preserve">Основная </w:t>
      </w:r>
    </w:p>
    <w:p w:rsidR="004B26B0" w:rsidRPr="005C4EF2" w:rsidRDefault="004B26B0" w:rsidP="004B26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4EF2">
        <w:rPr>
          <w:rFonts w:ascii="Times New Roman" w:eastAsia="Calibri" w:hAnsi="Times New Roman" w:cs="Times New Roman"/>
          <w:sz w:val="28"/>
          <w:szCs w:val="28"/>
        </w:rPr>
        <w:t>1. Дашкевич, Е.А. Экономика и организация  садово-паркового строительства и хозяйства/ Е.А. Дашкевич. – Минск: БГТУ, 2008. – 280 с.</w:t>
      </w:r>
    </w:p>
    <w:p w:rsidR="004B26B0" w:rsidRPr="005C4EF2" w:rsidRDefault="004B26B0" w:rsidP="007B29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4EF2">
        <w:rPr>
          <w:rFonts w:ascii="Times New Roman" w:eastAsia="Calibri" w:hAnsi="Times New Roman" w:cs="Times New Roman"/>
          <w:sz w:val="28"/>
          <w:szCs w:val="28"/>
        </w:rPr>
        <w:t>2. Бабук, И. М. Экономика предприятия: учеб. пособие / И. М. Бабук. – Минск: УП «ИВЦ Минфина», 2006. – 326 с.</w:t>
      </w:r>
    </w:p>
    <w:p w:rsidR="004B26B0" w:rsidRDefault="004B26B0" w:rsidP="007B2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313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832EC9">
        <w:rPr>
          <w:rFonts w:ascii="Times New Roman" w:hAnsi="Times New Roman" w:cs="Times New Roman"/>
          <w:sz w:val="28"/>
          <w:szCs w:val="28"/>
        </w:rPr>
        <w:t xml:space="preserve">Теодоронский, В. С. Садово-парковое строительство: учебник. – Москва: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32EC9">
        <w:rPr>
          <w:rFonts w:ascii="Times New Roman" w:hAnsi="Times New Roman" w:cs="Times New Roman"/>
          <w:sz w:val="28"/>
          <w:szCs w:val="28"/>
        </w:rPr>
        <w:t>ОУ ВПО МГУЛ, 2008. – 336 с.</w:t>
      </w:r>
    </w:p>
    <w:p w:rsidR="004B26B0" w:rsidRDefault="004B26B0" w:rsidP="007B2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32EC9">
        <w:rPr>
          <w:rFonts w:ascii="Times New Roman" w:hAnsi="Times New Roman" w:cs="Times New Roman"/>
          <w:sz w:val="28"/>
          <w:szCs w:val="28"/>
        </w:rPr>
        <w:t>Володько, О.В. Экономика организации (предприятия). Практикум: учеб. Пособие / О. В. Володько, Р. Н. Грабар, Т. В. Зглюй; под ред . О. В. Володько. – Минск: Вышэйшая школа, 2015. – 227 с.</w:t>
      </w:r>
    </w:p>
    <w:p w:rsidR="004B26B0" w:rsidRDefault="004B26B0" w:rsidP="007B29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3B072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3B072A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 Экономика садово-паркового   строительства и хозяйства. Методические указания для практических занятий студентов спец. 1-75 02 01 </w:t>
      </w:r>
      <w:r w:rsidR="007B29C0" w:rsidRPr="005C4EF2">
        <w:rPr>
          <w:rFonts w:ascii="Times New Roman" w:eastAsia="Calibri" w:hAnsi="Times New Roman" w:cs="Times New Roman"/>
          <w:sz w:val="28"/>
          <w:szCs w:val="28"/>
        </w:rPr>
        <w:t>«</w:t>
      </w:r>
      <w:r w:rsidRPr="003B072A">
        <w:rPr>
          <w:rFonts w:ascii="Times New Roman" w:eastAsia="Calibri" w:hAnsi="Times New Roman" w:cs="Times New Roman"/>
          <w:sz w:val="28"/>
          <w:szCs w:val="28"/>
          <w:lang w:val="be-BY"/>
        </w:rPr>
        <w:t>Садово-парковое строительство</w:t>
      </w:r>
      <w:r w:rsidR="007B29C0" w:rsidRPr="005C4EF2">
        <w:rPr>
          <w:rFonts w:ascii="Times New Roman" w:eastAsia="Calibri" w:hAnsi="Times New Roman" w:cs="Times New Roman"/>
          <w:sz w:val="28"/>
          <w:szCs w:val="28"/>
        </w:rPr>
        <w:t>»</w:t>
      </w:r>
      <w:r w:rsidRPr="003B072A">
        <w:rPr>
          <w:rFonts w:ascii="Times New Roman" w:eastAsia="Calibri" w:hAnsi="Times New Roman" w:cs="Times New Roman"/>
          <w:sz w:val="28"/>
          <w:szCs w:val="28"/>
          <w:lang w:val="be-BY"/>
        </w:rPr>
        <w:t>/ Сост. Е. А. Дашкевич. – Минск, БГТУ, 2009. – 51 с.</w:t>
      </w:r>
    </w:p>
    <w:p w:rsidR="004B26B0" w:rsidRPr="00AB283B" w:rsidRDefault="007B29C0" w:rsidP="004B26B0">
      <w:pPr>
        <w:spacing w:after="0" w:line="240" w:lineRule="auto"/>
        <w:jc w:val="both"/>
        <w:rPr>
          <w:sz w:val="28"/>
          <w:szCs w:val="28"/>
          <w:lang w:val="be-BY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 </w:t>
      </w:r>
      <w:r w:rsidRPr="00D92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Экономика предприятия : учебник для студентов высших учебных заведений, обучающихся по экономическим специальностям / [В. Я. Горфинкель и др.]; под редакцией В. Я. Горфинкеля. - Москва : ЮНИТИ-ДАНА, 2013. - 663 с.</w:t>
      </w:r>
    </w:p>
    <w:p w:rsidR="004B26B0" w:rsidRPr="00AB283B" w:rsidRDefault="004B26B0" w:rsidP="004B26B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283B">
        <w:rPr>
          <w:rFonts w:ascii="Times New Roman" w:eastAsia="Calibri" w:hAnsi="Times New Roman" w:cs="Times New Roman"/>
          <w:b/>
          <w:sz w:val="28"/>
          <w:szCs w:val="28"/>
        </w:rPr>
        <w:t>Дополнительная</w:t>
      </w:r>
    </w:p>
    <w:p w:rsidR="007B29C0" w:rsidRPr="005C4EF2" w:rsidRDefault="004B26B0" w:rsidP="007B29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4B26B0">
        <w:rPr>
          <w:rFonts w:ascii="Times New Roman" w:hAnsi="Times New Roman" w:cs="Times New Roman"/>
          <w:sz w:val="28"/>
          <w:szCs w:val="28"/>
        </w:rPr>
        <w:t xml:space="preserve">7. </w:t>
      </w:r>
      <w:r w:rsidRPr="004B26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Воробьев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И. П. </w:t>
      </w:r>
      <w:r w:rsidRPr="00803E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</w:t>
      </w:r>
      <w:r w:rsidR="007B29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омика организации (предприятия)</w:t>
      </w:r>
      <w:r w:rsidRPr="00803E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курс лекций / И. П. Воробьев, Е. И. Сидорова. - Минск : Минсктиппроект, 2011. - 499 с.</w:t>
      </w:r>
      <w:r>
        <w:rPr>
          <w:rFonts w:ascii="Arial" w:hAnsi="Arial" w:cs="Arial"/>
          <w:color w:val="000000"/>
          <w:sz w:val="19"/>
          <w:szCs w:val="19"/>
        </w:rPr>
        <w:br/>
      </w:r>
      <w:r w:rsidR="007B29C0">
        <w:rPr>
          <w:rFonts w:ascii="Times New Roman" w:eastAsia="Calibri" w:hAnsi="Times New Roman" w:cs="Times New Roman"/>
          <w:sz w:val="28"/>
          <w:szCs w:val="28"/>
          <w:lang w:val="be-BY"/>
        </w:rPr>
        <w:t>8</w:t>
      </w:r>
      <w:r w:rsidR="007B29C0" w:rsidRPr="003B072A">
        <w:rPr>
          <w:rFonts w:ascii="Times New Roman" w:eastAsia="Calibri" w:hAnsi="Times New Roman" w:cs="Times New Roman"/>
          <w:sz w:val="28"/>
          <w:szCs w:val="28"/>
          <w:lang w:val="be-BY"/>
        </w:rPr>
        <w:t>.</w:t>
      </w:r>
      <w:r w:rsidR="007B29C0" w:rsidRPr="005C4EF2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 Баранчик, В. П. Экономика природопользования: учеб.-метод. Пособие для студентов специальности 1-57 01 01 </w:t>
      </w:r>
      <w:r w:rsidR="007B29C0" w:rsidRPr="005C4EF2">
        <w:rPr>
          <w:rFonts w:ascii="Times New Roman" w:eastAsia="Calibri" w:hAnsi="Times New Roman" w:cs="Times New Roman"/>
          <w:sz w:val="28"/>
          <w:szCs w:val="28"/>
        </w:rPr>
        <w:t>«</w:t>
      </w:r>
      <w:r w:rsidR="007B29C0" w:rsidRPr="005C4EF2">
        <w:rPr>
          <w:rFonts w:ascii="Times New Roman" w:eastAsia="Calibri" w:hAnsi="Times New Roman" w:cs="Times New Roman"/>
          <w:sz w:val="28"/>
          <w:szCs w:val="28"/>
          <w:lang w:val="be-BY"/>
        </w:rPr>
        <w:t>Охрана окружающей среды и рациональное использование природных ресурсов</w:t>
      </w:r>
      <w:r w:rsidR="007B29C0" w:rsidRPr="005C4EF2">
        <w:rPr>
          <w:rFonts w:ascii="Times New Roman" w:eastAsia="Calibri" w:hAnsi="Times New Roman" w:cs="Times New Roman"/>
          <w:sz w:val="28"/>
          <w:szCs w:val="28"/>
        </w:rPr>
        <w:t>»</w:t>
      </w:r>
      <w:r w:rsidR="007B29C0" w:rsidRPr="005C4EF2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 / В. П. Баранчик, С. А. Касперович. – Минск: БГТУ, 2014. – 422 с.</w:t>
      </w:r>
    </w:p>
    <w:p w:rsidR="004B26B0" w:rsidRDefault="004B26B0" w:rsidP="007B29C0">
      <w:pPr>
        <w:pStyle w:val="a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</w:t>
      </w:r>
      <w:r w:rsidRPr="00017EB2">
        <w:rPr>
          <w:rFonts w:eastAsia="Calibri"/>
          <w:sz w:val="28"/>
          <w:szCs w:val="28"/>
        </w:rPr>
        <w:t>. Гражданский кодекс Республики Беларусь</w:t>
      </w:r>
      <w:r>
        <w:rPr>
          <w:rFonts w:eastAsia="Calibri"/>
          <w:sz w:val="28"/>
          <w:szCs w:val="28"/>
        </w:rPr>
        <w:t>// Национальный реестр правовых актов Республики Беларусь. 2011. №78, 2/1837.</w:t>
      </w:r>
    </w:p>
    <w:p w:rsidR="004B26B0" w:rsidRPr="00F8006B" w:rsidRDefault="004B26B0" w:rsidP="004B26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F8006B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Экономика строительства</w:t>
      </w:r>
      <w:r w:rsidRPr="00F80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учебное пособие для студентов высших учебных заведений / [О. С. Голубова и др.]. - Минск : ТетраСистемс, 2010.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F80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317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</w:t>
      </w:r>
    </w:p>
    <w:p w:rsidR="002925AE" w:rsidRDefault="00210E7F" w:rsidP="00AA4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AB283B">
        <w:rPr>
          <w:rFonts w:ascii="Times New Roman" w:eastAsia="Calibri" w:hAnsi="Times New Roman" w:cs="Times New Roman"/>
          <w:b/>
          <w:sz w:val="28"/>
        </w:rPr>
        <w:lastRenderedPageBreak/>
        <w:t>ПРИМЕРНЫЕ ТЕСТОВЫЕ ЗАДАНИЯ</w:t>
      </w:r>
    </w:p>
    <w:p w:rsidR="005C4EF2" w:rsidRPr="00AB283B" w:rsidRDefault="005C4EF2" w:rsidP="00AA4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5C4EF2" w:rsidRDefault="005C4EF2" w:rsidP="005C4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C4DD5">
        <w:rPr>
          <w:rFonts w:ascii="Times New Roman" w:eastAsia="Calibri" w:hAnsi="Times New Roman" w:cs="Times New Roman"/>
          <w:b/>
          <w:sz w:val="28"/>
          <w:szCs w:val="28"/>
        </w:rPr>
        <w:t xml:space="preserve">Примерные задания для самостоятельной работы </w:t>
      </w:r>
    </w:p>
    <w:p w:rsidR="005C4EF2" w:rsidRPr="006C4DD5" w:rsidRDefault="005C4EF2" w:rsidP="005C4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C4DD5">
        <w:rPr>
          <w:rFonts w:ascii="Times New Roman" w:eastAsia="Calibri" w:hAnsi="Times New Roman" w:cs="Times New Roman"/>
          <w:b/>
          <w:sz w:val="28"/>
          <w:szCs w:val="28"/>
        </w:rPr>
        <w:t>по теме «Оплата труда»</w:t>
      </w:r>
    </w:p>
    <w:p w:rsidR="005C4EF2" w:rsidRPr="00380A28" w:rsidRDefault="005C4EF2" w:rsidP="005C4EF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4EF2" w:rsidRPr="00BF42E9" w:rsidRDefault="005C4EF2" w:rsidP="005C4E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2E9">
        <w:rPr>
          <w:rFonts w:ascii="Times New Roman" w:hAnsi="Times New Roman" w:cs="Times New Roman"/>
          <w:sz w:val="28"/>
          <w:szCs w:val="28"/>
        </w:rPr>
        <w:t xml:space="preserve">1. </w:t>
      </w:r>
      <w:r w:rsidRPr="00485171">
        <w:rPr>
          <w:rFonts w:ascii="Times New Roman" w:hAnsi="Times New Roman" w:cs="Times New Roman"/>
          <w:sz w:val="28"/>
          <w:szCs w:val="28"/>
        </w:rPr>
        <w:t>Рассчитать сдельную заработную плату</w:t>
      </w:r>
      <w:r w:rsidRPr="00BF42E9">
        <w:rPr>
          <w:rFonts w:ascii="Times New Roman" w:hAnsi="Times New Roman" w:cs="Times New Roman"/>
          <w:sz w:val="28"/>
          <w:szCs w:val="28"/>
        </w:rPr>
        <w:t xml:space="preserve">  рабочего на работе по уборке сухостойных деревьев с помощью автовышки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1E7E">
        <w:rPr>
          <w:rFonts w:ascii="Times New Roman" w:hAnsi="Times New Roman" w:cs="Times New Roman"/>
          <w:sz w:val="28"/>
          <w:szCs w:val="28"/>
        </w:rPr>
        <w:t xml:space="preserve">(работа </w:t>
      </w:r>
      <w:r>
        <w:rPr>
          <w:rFonts w:ascii="Times New Roman" w:hAnsi="Times New Roman" w:cs="Times New Roman"/>
          <w:sz w:val="28"/>
          <w:szCs w:val="28"/>
        </w:rPr>
        <w:t>тарифициру</w:t>
      </w:r>
      <w:r w:rsidR="004F1E7E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>ся по 5-му разряду</w:t>
      </w:r>
      <w:r w:rsidR="004F1E7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F42E9">
        <w:rPr>
          <w:rFonts w:ascii="Times New Roman" w:hAnsi="Times New Roman" w:cs="Times New Roman"/>
          <w:sz w:val="28"/>
          <w:szCs w:val="28"/>
        </w:rPr>
        <w:t xml:space="preserve"> если за смену объем заготовленной древесины составил  </w:t>
      </w:r>
      <w:smartTag w:uri="urn:schemas-microsoft-com:office:smarttags" w:element="metricconverter">
        <w:smartTagPr>
          <w:attr w:name="ProductID" w:val="28 м3"/>
        </w:smartTagPr>
        <w:r w:rsidRPr="00BF42E9">
          <w:rPr>
            <w:rFonts w:ascii="Times New Roman" w:hAnsi="Times New Roman" w:cs="Times New Roman"/>
            <w:sz w:val="28"/>
            <w:szCs w:val="28"/>
          </w:rPr>
          <w:t>28 м</w:t>
        </w:r>
        <w:r w:rsidRPr="00BF42E9">
          <w:rPr>
            <w:rFonts w:ascii="Times New Roman" w:hAnsi="Times New Roman" w:cs="Times New Roman"/>
            <w:sz w:val="28"/>
            <w:szCs w:val="28"/>
            <w:vertAlign w:val="superscript"/>
          </w:rPr>
          <w:t>3</w:t>
        </w:r>
      </w:smartTag>
      <w:r>
        <w:rPr>
          <w:rFonts w:ascii="Times New Roman" w:hAnsi="Times New Roman" w:cs="Times New Roman"/>
          <w:sz w:val="28"/>
          <w:szCs w:val="28"/>
        </w:rPr>
        <w:t>. Норма выработки в смену</w:t>
      </w:r>
      <w:r w:rsidRPr="00BF42E9">
        <w:rPr>
          <w:rFonts w:ascii="Times New Roman" w:hAnsi="Times New Roman" w:cs="Times New Roman"/>
          <w:sz w:val="28"/>
          <w:szCs w:val="28"/>
        </w:rPr>
        <w:t xml:space="preserve"> 20,6 м</w:t>
      </w:r>
      <w:r w:rsidRPr="00BF42E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F42E9">
        <w:rPr>
          <w:rFonts w:ascii="Times New Roman" w:hAnsi="Times New Roman" w:cs="Times New Roman"/>
          <w:sz w:val="28"/>
          <w:szCs w:val="28"/>
        </w:rPr>
        <w:t xml:space="preserve">. </w:t>
      </w:r>
      <w:r w:rsidRPr="00485171">
        <w:rPr>
          <w:rFonts w:ascii="Times New Roman" w:hAnsi="Times New Roman" w:cs="Times New Roman"/>
          <w:sz w:val="28"/>
          <w:szCs w:val="28"/>
        </w:rPr>
        <w:t>За выполнение нормы выработки положена  премия</w:t>
      </w:r>
      <w:r w:rsidRPr="00BF42E9">
        <w:rPr>
          <w:rFonts w:ascii="Times New Roman" w:hAnsi="Times New Roman" w:cs="Times New Roman"/>
          <w:sz w:val="28"/>
          <w:szCs w:val="28"/>
        </w:rPr>
        <w:t xml:space="preserve"> в размере 50 % от сдельного заработка и по 1% за каждый процент перевыполнения нормы выработки.</w:t>
      </w:r>
    </w:p>
    <w:p w:rsidR="005C4EF2" w:rsidRPr="00BF42E9" w:rsidRDefault="005C4EF2" w:rsidP="005C4E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2E9">
        <w:rPr>
          <w:rFonts w:ascii="Times New Roman" w:hAnsi="Times New Roman" w:cs="Times New Roman"/>
          <w:sz w:val="28"/>
          <w:szCs w:val="28"/>
        </w:rPr>
        <w:t xml:space="preserve"> Данные для расчета;</w:t>
      </w:r>
    </w:p>
    <w:p w:rsidR="005C4EF2" w:rsidRPr="00BF42E9" w:rsidRDefault="000548D1" w:rsidP="005C4EF2">
      <w:pPr>
        <w:tabs>
          <w:tab w:val="num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83B">
        <w:rPr>
          <w:sz w:val="28"/>
          <w:szCs w:val="28"/>
        </w:rPr>
        <w:t>–</w:t>
      </w:r>
      <w:r w:rsidR="005C4EF2" w:rsidRPr="00BF42E9">
        <w:rPr>
          <w:rFonts w:ascii="Times New Roman" w:hAnsi="Times New Roman" w:cs="Times New Roman"/>
          <w:sz w:val="28"/>
          <w:szCs w:val="28"/>
        </w:rPr>
        <w:t xml:space="preserve"> месячный фонд рабочего времени – 16</w:t>
      </w:r>
      <w:r w:rsidR="004B7511">
        <w:rPr>
          <w:rFonts w:ascii="Times New Roman" w:hAnsi="Times New Roman" w:cs="Times New Roman"/>
          <w:sz w:val="28"/>
          <w:szCs w:val="28"/>
        </w:rPr>
        <w:t>9</w:t>
      </w:r>
      <w:r w:rsidR="005C4EF2" w:rsidRPr="00BF42E9">
        <w:rPr>
          <w:rFonts w:ascii="Times New Roman" w:hAnsi="Times New Roman" w:cs="Times New Roman"/>
          <w:sz w:val="28"/>
          <w:szCs w:val="28"/>
        </w:rPr>
        <w:t>,</w:t>
      </w:r>
      <w:r w:rsidR="004B7511">
        <w:rPr>
          <w:rFonts w:ascii="Times New Roman" w:hAnsi="Times New Roman" w:cs="Times New Roman"/>
          <w:sz w:val="28"/>
          <w:szCs w:val="28"/>
        </w:rPr>
        <w:t>3</w:t>
      </w:r>
      <w:r w:rsidR="005C4EF2" w:rsidRPr="00BF42E9">
        <w:rPr>
          <w:rFonts w:ascii="Times New Roman" w:hAnsi="Times New Roman" w:cs="Times New Roman"/>
          <w:sz w:val="28"/>
          <w:szCs w:val="28"/>
        </w:rPr>
        <w:t xml:space="preserve"> ч;</w:t>
      </w:r>
    </w:p>
    <w:p w:rsidR="005C4EF2" w:rsidRPr="00BF42E9" w:rsidRDefault="000548D1" w:rsidP="005C4EF2">
      <w:pPr>
        <w:tabs>
          <w:tab w:val="num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83B">
        <w:rPr>
          <w:sz w:val="28"/>
          <w:szCs w:val="28"/>
        </w:rPr>
        <w:t>–</w:t>
      </w:r>
      <w:r w:rsidR="005C4EF2" w:rsidRPr="00BF42E9">
        <w:rPr>
          <w:rFonts w:ascii="Times New Roman" w:hAnsi="Times New Roman" w:cs="Times New Roman"/>
          <w:sz w:val="28"/>
          <w:szCs w:val="28"/>
        </w:rPr>
        <w:t>технологический коэффициент – 1,2;</w:t>
      </w:r>
    </w:p>
    <w:p w:rsidR="005C4EF2" w:rsidRDefault="000548D1" w:rsidP="005C4EF2">
      <w:pPr>
        <w:tabs>
          <w:tab w:val="num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83B">
        <w:rPr>
          <w:sz w:val="28"/>
          <w:szCs w:val="28"/>
        </w:rPr>
        <w:t>–</w:t>
      </w:r>
      <w:r w:rsidR="005C4EF2" w:rsidRPr="00BF42E9">
        <w:rPr>
          <w:rFonts w:ascii="Times New Roman" w:hAnsi="Times New Roman" w:cs="Times New Roman"/>
          <w:sz w:val="28"/>
          <w:szCs w:val="28"/>
        </w:rPr>
        <w:t xml:space="preserve"> тарифный коэффициент </w:t>
      </w:r>
      <w:r w:rsidR="00F53584" w:rsidRPr="00BF42E9">
        <w:rPr>
          <w:rFonts w:ascii="Times New Roman" w:hAnsi="Times New Roman" w:cs="Times New Roman"/>
          <w:sz w:val="28"/>
          <w:szCs w:val="28"/>
        </w:rPr>
        <w:t>–</w:t>
      </w:r>
      <w:r w:rsidR="005C4EF2" w:rsidRPr="00BF42E9">
        <w:rPr>
          <w:rFonts w:ascii="Times New Roman" w:hAnsi="Times New Roman" w:cs="Times New Roman"/>
          <w:sz w:val="28"/>
          <w:szCs w:val="28"/>
        </w:rPr>
        <w:t>1,9,</w:t>
      </w:r>
    </w:p>
    <w:p w:rsidR="005C4EF2" w:rsidRPr="00BF42E9" w:rsidRDefault="000548D1" w:rsidP="005C4EF2">
      <w:pPr>
        <w:tabs>
          <w:tab w:val="num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83B">
        <w:rPr>
          <w:sz w:val="28"/>
          <w:szCs w:val="28"/>
        </w:rPr>
        <w:t>–</w:t>
      </w:r>
      <w:r w:rsidR="005C4EF2">
        <w:rPr>
          <w:rFonts w:ascii="Times New Roman" w:hAnsi="Times New Roman" w:cs="Times New Roman"/>
          <w:sz w:val="28"/>
          <w:szCs w:val="28"/>
        </w:rPr>
        <w:t xml:space="preserve"> тарифная ставка первого разряда – 480 тыс. руб.</w:t>
      </w:r>
      <w:r w:rsidR="005C4EF2" w:rsidRPr="00BF42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4EF2" w:rsidRPr="00BF42E9" w:rsidRDefault="005C4EF2" w:rsidP="005C4EF2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2E9">
        <w:rPr>
          <w:rFonts w:ascii="Times New Roman" w:hAnsi="Times New Roman" w:cs="Times New Roman"/>
          <w:sz w:val="28"/>
          <w:szCs w:val="28"/>
        </w:rPr>
        <w:t>2.  Определить норму выработки  в смену при изготовлении деталей</w:t>
      </w:r>
      <w:r w:rsidR="004F1E7E">
        <w:rPr>
          <w:rFonts w:ascii="Times New Roman" w:hAnsi="Times New Roman" w:cs="Times New Roman"/>
          <w:sz w:val="28"/>
          <w:szCs w:val="28"/>
        </w:rPr>
        <w:t xml:space="preserve"> малых архитектурных форм</w:t>
      </w:r>
      <w:r w:rsidRPr="00BF42E9">
        <w:rPr>
          <w:rFonts w:ascii="Times New Roman" w:hAnsi="Times New Roman" w:cs="Times New Roman"/>
          <w:sz w:val="28"/>
          <w:szCs w:val="28"/>
        </w:rPr>
        <w:t>, если</w:t>
      </w:r>
      <w:r>
        <w:rPr>
          <w:rFonts w:ascii="Times New Roman" w:hAnsi="Times New Roman" w:cs="Times New Roman"/>
          <w:sz w:val="28"/>
          <w:szCs w:val="28"/>
        </w:rPr>
        <w:t xml:space="preserve"> часовая тарифная ставка равна </w:t>
      </w:r>
      <w:r w:rsidRPr="00BF42E9">
        <w:rPr>
          <w:rFonts w:ascii="Times New Roman" w:hAnsi="Times New Roman" w:cs="Times New Roman"/>
          <w:sz w:val="28"/>
          <w:szCs w:val="28"/>
        </w:rPr>
        <w:t xml:space="preserve">8200 руб., а сдельная расценка за изготовление </w:t>
      </w:r>
      <w:r>
        <w:rPr>
          <w:rFonts w:ascii="Times New Roman" w:hAnsi="Times New Roman" w:cs="Times New Roman"/>
          <w:sz w:val="28"/>
          <w:szCs w:val="28"/>
        </w:rPr>
        <w:t xml:space="preserve">одной </w:t>
      </w:r>
      <w:r w:rsidRPr="00BF42E9">
        <w:rPr>
          <w:rFonts w:ascii="Times New Roman" w:hAnsi="Times New Roman" w:cs="Times New Roman"/>
          <w:sz w:val="28"/>
          <w:szCs w:val="28"/>
        </w:rPr>
        <w:t xml:space="preserve"> детали – 1600 руб.</w:t>
      </w:r>
    </w:p>
    <w:p w:rsidR="005C4EF2" w:rsidRPr="00BF42E9" w:rsidRDefault="005C4EF2" w:rsidP="005C4EF2">
      <w:pPr>
        <w:tabs>
          <w:tab w:val="num" w:pos="18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2E9">
        <w:rPr>
          <w:rFonts w:ascii="Times New Roman" w:hAnsi="Times New Roman" w:cs="Times New Roman"/>
          <w:sz w:val="28"/>
          <w:szCs w:val="28"/>
        </w:rPr>
        <w:t xml:space="preserve">3. Рассчитать сдельную расценку на </w:t>
      </w:r>
      <w:r w:rsidR="004F1E7E">
        <w:rPr>
          <w:rFonts w:ascii="Times New Roman" w:hAnsi="Times New Roman" w:cs="Times New Roman"/>
          <w:sz w:val="28"/>
          <w:szCs w:val="28"/>
        </w:rPr>
        <w:t xml:space="preserve">изготовление </w:t>
      </w:r>
      <w:r w:rsidRPr="00BF42E9">
        <w:rPr>
          <w:rFonts w:ascii="Times New Roman" w:hAnsi="Times New Roman" w:cs="Times New Roman"/>
          <w:sz w:val="28"/>
          <w:szCs w:val="28"/>
        </w:rPr>
        <w:t>единиц</w:t>
      </w:r>
      <w:r w:rsidR="004F1E7E">
        <w:rPr>
          <w:rFonts w:ascii="Times New Roman" w:hAnsi="Times New Roman" w:cs="Times New Roman"/>
          <w:sz w:val="28"/>
          <w:szCs w:val="28"/>
        </w:rPr>
        <w:t>ы</w:t>
      </w:r>
      <w:r w:rsidRPr="00BF42E9">
        <w:rPr>
          <w:rFonts w:ascii="Times New Roman" w:hAnsi="Times New Roman" w:cs="Times New Roman"/>
          <w:sz w:val="28"/>
          <w:szCs w:val="28"/>
        </w:rPr>
        <w:t xml:space="preserve"> продукции,  если дневная тарифная ставка равна  84320 руб., а норма времени на выполнение единицы продукции – 0,4 часа. </w:t>
      </w:r>
    </w:p>
    <w:p w:rsidR="005C4EF2" w:rsidRPr="00BF42E9" w:rsidRDefault="005C4EF2" w:rsidP="005C4EF2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2E9">
        <w:rPr>
          <w:rFonts w:ascii="Times New Roman" w:hAnsi="Times New Roman" w:cs="Times New Roman"/>
          <w:sz w:val="28"/>
          <w:szCs w:val="28"/>
        </w:rPr>
        <w:t>4. Рассчитать дневную тарифную ставку рабочего 4 разряда, если:</w:t>
      </w:r>
    </w:p>
    <w:p w:rsidR="005C4EF2" w:rsidRPr="00BF42E9" w:rsidRDefault="000548D1" w:rsidP="005C4E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83B">
        <w:rPr>
          <w:sz w:val="28"/>
          <w:szCs w:val="28"/>
        </w:rPr>
        <w:t>–</w:t>
      </w:r>
      <w:r w:rsidR="005C4EF2" w:rsidRPr="00BF42E9">
        <w:rPr>
          <w:rFonts w:ascii="Times New Roman" w:hAnsi="Times New Roman" w:cs="Times New Roman"/>
          <w:sz w:val="28"/>
          <w:szCs w:val="28"/>
        </w:rPr>
        <w:t xml:space="preserve"> тарифная ставка 1-го разряда –  4</w:t>
      </w:r>
      <w:r w:rsidR="005C4EF2">
        <w:rPr>
          <w:rFonts w:ascii="Times New Roman" w:hAnsi="Times New Roman" w:cs="Times New Roman"/>
          <w:sz w:val="28"/>
          <w:szCs w:val="28"/>
        </w:rPr>
        <w:t>80</w:t>
      </w:r>
      <w:r w:rsidR="005C4EF2" w:rsidRPr="00BF42E9">
        <w:rPr>
          <w:rFonts w:ascii="Times New Roman" w:hAnsi="Times New Roman" w:cs="Times New Roman"/>
          <w:sz w:val="28"/>
          <w:szCs w:val="28"/>
        </w:rPr>
        <w:t xml:space="preserve"> </w:t>
      </w:r>
      <w:r w:rsidR="005C4EF2">
        <w:rPr>
          <w:rFonts w:ascii="Times New Roman" w:hAnsi="Times New Roman" w:cs="Times New Roman"/>
          <w:sz w:val="28"/>
          <w:szCs w:val="28"/>
        </w:rPr>
        <w:t>тыс.</w:t>
      </w:r>
      <w:r w:rsidR="005C4EF2" w:rsidRPr="00BF42E9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C4EF2" w:rsidRPr="00BF42E9" w:rsidRDefault="000548D1" w:rsidP="005C4E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83B">
        <w:rPr>
          <w:sz w:val="28"/>
          <w:szCs w:val="28"/>
        </w:rPr>
        <w:t>–</w:t>
      </w:r>
      <w:r w:rsidR="005C4EF2" w:rsidRPr="00BF42E9">
        <w:rPr>
          <w:rFonts w:ascii="Times New Roman" w:hAnsi="Times New Roman" w:cs="Times New Roman"/>
          <w:sz w:val="28"/>
          <w:szCs w:val="28"/>
        </w:rPr>
        <w:t xml:space="preserve"> месячный фонд рабочего времени – 16</w:t>
      </w:r>
      <w:r w:rsidR="004B7511">
        <w:rPr>
          <w:rFonts w:ascii="Times New Roman" w:hAnsi="Times New Roman" w:cs="Times New Roman"/>
          <w:sz w:val="28"/>
          <w:szCs w:val="28"/>
        </w:rPr>
        <w:t>9</w:t>
      </w:r>
      <w:r w:rsidR="005C4EF2" w:rsidRPr="00BF42E9">
        <w:rPr>
          <w:rFonts w:ascii="Times New Roman" w:hAnsi="Times New Roman" w:cs="Times New Roman"/>
          <w:sz w:val="28"/>
          <w:szCs w:val="28"/>
        </w:rPr>
        <w:t>,</w:t>
      </w:r>
      <w:r w:rsidR="004B7511">
        <w:rPr>
          <w:rFonts w:ascii="Times New Roman" w:hAnsi="Times New Roman" w:cs="Times New Roman"/>
          <w:sz w:val="28"/>
          <w:szCs w:val="28"/>
        </w:rPr>
        <w:t>3</w:t>
      </w:r>
      <w:r w:rsidR="005C4EF2" w:rsidRPr="00BF42E9">
        <w:rPr>
          <w:rFonts w:ascii="Times New Roman" w:hAnsi="Times New Roman" w:cs="Times New Roman"/>
          <w:sz w:val="28"/>
          <w:szCs w:val="28"/>
        </w:rPr>
        <w:t xml:space="preserve"> ч.;</w:t>
      </w:r>
    </w:p>
    <w:p w:rsidR="005C4EF2" w:rsidRPr="00BF42E9" w:rsidRDefault="000548D1" w:rsidP="005C4E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83B">
        <w:rPr>
          <w:sz w:val="28"/>
          <w:szCs w:val="28"/>
        </w:rPr>
        <w:t>–</w:t>
      </w:r>
      <w:r w:rsidR="005C4EF2" w:rsidRPr="00BF42E9">
        <w:rPr>
          <w:rFonts w:ascii="Times New Roman" w:hAnsi="Times New Roman" w:cs="Times New Roman"/>
          <w:sz w:val="28"/>
          <w:szCs w:val="28"/>
        </w:rPr>
        <w:t xml:space="preserve"> технологический коэффициент – 1,1;</w:t>
      </w:r>
    </w:p>
    <w:p w:rsidR="005C4EF2" w:rsidRPr="00BF42E9" w:rsidRDefault="000548D1" w:rsidP="005C4E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83B">
        <w:rPr>
          <w:sz w:val="28"/>
          <w:szCs w:val="28"/>
        </w:rPr>
        <w:t>–</w:t>
      </w:r>
      <w:r w:rsidR="005C4EF2" w:rsidRPr="00BF42E9">
        <w:rPr>
          <w:rFonts w:ascii="Times New Roman" w:hAnsi="Times New Roman" w:cs="Times New Roman"/>
          <w:sz w:val="28"/>
          <w:szCs w:val="28"/>
        </w:rPr>
        <w:t xml:space="preserve"> тарифный коэффициент </w:t>
      </w:r>
      <w:r w:rsidR="00BF4313" w:rsidRPr="00BF42E9">
        <w:rPr>
          <w:rFonts w:ascii="Times New Roman" w:hAnsi="Times New Roman" w:cs="Times New Roman"/>
          <w:sz w:val="28"/>
          <w:szCs w:val="28"/>
        </w:rPr>
        <w:t>–</w:t>
      </w:r>
      <w:r w:rsidR="005C4EF2" w:rsidRPr="00BF42E9">
        <w:rPr>
          <w:rFonts w:ascii="Times New Roman" w:hAnsi="Times New Roman" w:cs="Times New Roman"/>
          <w:sz w:val="28"/>
          <w:szCs w:val="28"/>
        </w:rPr>
        <w:t>1,57</w:t>
      </w:r>
      <w:r w:rsidR="005C4EF2">
        <w:rPr>
          <w:rFonts w:ascii="Times New Roman" w:hAnsi="Times New Roman" w:cs="Times New Roman"/>
          <w:sz w:val="28"/>
          <w:szCs w:val="28"/>
        </w:rPr>
        <w:t>.</w:t>
      </w:r>
    </w:p>
    <w:p w:rsidR="00210E7F" w:rsidRPr="00AB283B" w:rsidRDefault="00210E7F" w:rsidP="00AA4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10E7F" w:rsidRPr="005C4EF2" w:rsidRDefault="00210E7F" w:rsidP="00AA4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C4EF2">
        <w:rPr>
          <w:rFonts w:ascii="Times New Roman" w:eastAsia="Calibri" w:hAnsi="Times New Roman" w:cs="Times New Roman"/>
          <w:b/>
          <w:sz w:val="28"/>
        </w:rPr>
        <w:t>ХАРАКТЕРИСТИКА ИННОВАЦИОННЫХ ПОДХОДОВ К ПРЕПОДАВАНИЮ</w:t>
      </w:r>
    </w:p>
    <w:p w:rsidR="003D1BB5" w:rsidRPr="005C4EF2" w:rsidRDefault="003D1BB5" w:rsidP="003D1BB5">
      <w:pPr>
        <w:tabs>
          <w:tab w:val="left" w:pos="7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3D1BB5" w:rsidRPr="005C4EF2" w:rsidRDefault="003D1BB5" w:rsidP="003D1BB5">
      <w:pPr>
        <w:tabs>
          <w:tab w:val="left" w:pos="7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5C4EF2">
        <w:rPr>
          <w:rFonts w:ascii="Times New Roman" w:eastAsia="Calibri" w:hAnsi="Times New Roman" w:cs="Times New Roman"/>
          <w:sz w:val="28"/>
        </w:rPr>
        <w:t>Основными методами (технологиями) обучения, отвечающими целям изучения дисциплины «Экономика садово-паркового строительства и хозяйства», являются:</w:t>
      </w:r>
    </w:p>
    <w:p w:rsidR="003D1BB5" w:rsidRPr="005C4EF2" w:rsidRDefault="00B44737" w:rsidP="003D1BB5">
      <w:pPr>
        <w:tabs>
          <w:tab w:val="left" w:pos="7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AB283B">
        <w:rPr>
          <w:sz w:val="28"/>
          <w:szCs w:val="28"/>
        </w:rPr>
        <w:t>–</w:t>
      </w:r>
      <w:r w:rsidR="003D1BB5" w:rsidRPr="005C4EF2">
        <w:rPr>
          <w:rFonts w:ascii="Times New Roman" w:eastAsia="Calibri" w:hAnsi="Times New Roman" w:cs="Times New Roman"/>
          <w:sz w:val="28"/>
        </w:rPr>
        <w:t xml:space="preserve"> общенаучные методы (анализ, синтез, сравнение, обобщение);</w:t>
      </w:r>
    </w:p>
    <w:p w:rsidR="003D1BB5" w:rsidRDefault="00B44737" w:rsidP="003D1BB5">
      <w:pPr>
        <w:tabs>
          <w:tab w:val="left" w:pos="7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AB283B">
        <w:rPr>
          <w:sz w:val="28"/>
          <w:szCs w:val="28"/>
        </w:rPr>
        <w:t>–</w:t>
      </w:r>
      <w:r w:rsidR="003D1BB5" w:rsidRPr="005C4EF2">
        <w:rPr>
          <w:rFonts w:ascii="Times New Roman" w:eastAsia="Calibri" w:hAnsi="Times New Roman" w:cs="Times New Roman"/>
          <w:sz w:val="28"/>
        </w:rPr>
        <w:t xml:space="preserve"> специальные методы (абстрактно-логический, исторический и др.).</w:t>
      </w:r>
    </w:p>
    <w:p w:rsidR="005C4EF2" w:rsidRPr="00AA477F" w:rsidRDefault="005C4EF2" w:rsidP="003D1BB5">
      <w:pPr>
        <w:tabs>
          <w:tab w:val="left" w:pos="7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При изучении отдельных тем рекомендуется применять </w:t>
      </w:r>
      <w:r w:rsidR="003B072A">
        <w:rPr>
          <w:rFonts w:ascii="Times New Roman" w:eastAsia="Calibri" w:hAnsi="Times New Roman" w:cs="Times New Roman"/>
          <w:sz w:val="28"/>
        </w:rPr>
        <w:t>контрольные работы, тесты</w:t>
      </w:r>
      <w:r>
        <w:rPr>
          <w:rFonts w:ascii="Times New Roman" w:eastAsia="Calibri" w:hAnsi="Times New Roman" w:cs="Times New Roman"/>
          <w:sz w:val="28"/>
        </w:rPr>
        <w:t>, выполнение индивидуальных расчетных заданий.</w:t>
      </w:r>
    </w:p>
    <w:p w:rsidR="003D1BB5" w:rsidRDefault="003D1BB5" w:rsidP="003D1BB5">
      <w:pPr>
        <w:tabs>
          <w:tab w:val="left" w:pos="7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210E7F" w:rsidRDefault="00210E7F" w:rsidP="00AA477F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</w:rPr>
      </w:pPr>
    </w:p>
    <w:sectPr w:rsidR="00210E7F" w:rsidSect="00A47BE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AF9" w:rsidRDefault="00732AF9" w:rsidP="002345D6">
      <w:pPr>
        <w:spacing w:after="0" w:line="240" w:lineRule="auto"/>
      </w:pPr>
      <w:r>
        <w:separator/>
      </w:r>
    </w:p>
  </w:endnote>
  <w:endnote w:type="continuationSeparator" w:id="0">
    <w:p w:rsidR="00732AF9" w:rsidRDefault="00732AF9" w:rsidP="00234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AF9" w:rsidRDefault="00732AF9" w:rsidP="002345D6">
      <w:pPr>
        <w:spacing w:after="0" w:line="240" w:lineRule="auto"/>
      </w:pPr>
      <w:r>
        <w:separator/>
      </w:r>
    </w:p>
  </w:footnote>
  <w:footnote w:type="continuationSeparator" w:id="0">
    <w:p w:rsidR="00732AF9" w:rsidRDefault="00732AF9" w:rsidP="00234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0844"/>
      <w:docPartObj>
        <w:docPartGallery w:val="Page Numbers (Top of Page)"/>
        <w:docPartUnique/>
      </w:docPartObj>
    </w:sdtPr>
    <w:sdtContent>
      <w:p w:rsidR="00764171" w:rsidRDefault="00241B92">
        <w:pPr>
          <w:pStyle w:val="a9"/>
          <w:jc w:val="center"/>
        </w:pPr>
        <w:r>
          <w:fldChar w:fldCharType="begin"/>
        </w:r>
        <w:r w:rsidR="00D07312">
          <w:instrText xml:space="preserve"> PAGE   \* MERGEFORMAT </w:instrText>
        </w:r>
        <w:r>
          <w:fldChar w:fldCharType="separate"/>
        </w:r>
        <w:r w:rsidR="00CB2B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64171" w:rsidRDefault="0076417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8183E"/>
    <w:multiLevelType w:val="hybridMultilevel"/>
    <w:tmpl w:val="6436CED4"/>
    <w:lvl w:ilvl="0" w:tplc="45786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EAA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4EC0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78B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2ED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067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B67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8CEF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7A97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D105E5"/>
    <w:multiLevelType w:val="hybridMultilevel"/>
    <w:tmpl w:val="C10EDB42"/>
    <w:lvl w:ilvl="0" w:tplc="FB127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4A7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AC51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1641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D00B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4C63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468E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1884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8830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944E26"/>
    <w:multiLevelType w:val="hybridMultilevel"/>
    <w:tmpl w:val="74B4969E"/>
    <w:lvl w:ilvl="0" w:tplc="07E8B33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EDA97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2C835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E0A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C66F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1EE72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EBA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A244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5A18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7239BB"/>
    <w:multiLevelType w:val="hybridMultilevel"/>
    <w:tmpl w:val="F53A738A"/>
    <w:lvl w:ilvl="0" w:tplc="7CEAB85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474173"/>
    <w:multiLevelType w:val="hybridMultilevel"/>
    <w:tmpl w:val="2E48093E"/>
    <w:lvl w:ilvl="0" w:tplc="8164409C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141601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4BC9B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0035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AEF1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1C57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F228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B20E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944BB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4AF8"/>
    <w:rsid w:val="00004ACA"/>
    <w:rsid w:val="00005940"/>
    <w:rsid w:val="00005B99"/>
    <w:rsid w:val="00014169"/>
    <w:rsid w:val="00017EB2"/>
    <w:rsid w:val="00020EAF"/>
    <w:rsid w:val="00022741"/>
    <w:rsid w:val="00025A7C"/>
    <w:rsid w:val="00027693"/>
    <w:rsid w:val="00027ADA"/>
    <w:rsid w:val="000343A5"/>
    <w:rsid w:val="00034D13"/>
    <w:rsid w:val="000362E3"/>
    <w:rsid w:val="00041CC4"/>
    <w:rsid w:val="000429D5"/>
    <w:rsid w:val="00043877"/>
    <w:rsid w:val="00044CE1"/>
    <w:rsid w:val="000459D2"/>
    <w:rsid w:val="000506A0"/>
    <w:rsid w:val="00051F65"/>
    <w:rsid w:val="0005216C"/>
    <w:rsid w:val="000548D1"/>
    <w:rsid w:val="000558D6"/>
    <w:rsid w:val="0005737C"/>
    <w:rsid w:val="00060896"/>
    <w:rsid w:val="00061E96"/>
    <w:rsid w:val="00063480"/>
    <w:rsid w:val="000636AA"/>
    <w:rsid w:val="00063867"/>
    <w:rsid w:val="000640B4"/>
    <w:rsid w:val="00064201"/>
    <w:rsid w:val="000651EE"/>
    <w:rsid w:val="000668B4"/>
    <w:rsid w:val="00070D2C"/>
    <w:rsid w:val="00071447"/>
    <w:rsid w:val="00072062"/>
    <w:rsid w:val="00076B23"/>
    <w:rsid w:val="00080739"/>
    <w:rsid w:val="0008186D"/>
    <w:rsid w:val="00084710"/>
    <w:rsid w:val="0008507C"/>
    <w:rsid w:val="00085ACC"/>
    <w:rsid w:val="00090214"/>
    <w:rsid w:val="00093804"/>
    <w:rsid w:val="00095718"/>
    <w:rsid w:val="000961BA"/>
    <w:rsid w:val="000974E6"/>
    <w:rsid w:val="000A294F"/>
    <w:rsid w:val="000A3ACD"/>
    <w:rsid w:val="000A7149"/>
    <w:rsid w:val="000B0408"/>
    <w:rsid w:val="000B1CEC"/>
    <w:rsid w:val="000B24CA"/>
    <w:rsid w:val="000B420D"/>
    <w:rsid w:val="000B5379"/>
    <w:rsid w:val="000B7B3C"/>
    <w:rsid w:val="000C0F2F"/>
    <w:rsid w:val="000C1C12"/>
    <w:rsid w:val="000C2872"/>
    <w:rsid w:val="000C29D2"/>
    <w:rsid w:val="000C36B4"/>
    <w:rsid w:val="000C41C8"/>
    <w:rsid w:val="000C51D6"/>
    <w:rsid w:val="000C778E"/>
    <w:rsid w:val="000D35AA"/>
    <w:rsid w:val="000D3624"/>
    <w:rsid w:val="000D5B6C"/>
    <w:rsid w:val="000E0F07"/>
    <w:rsid w:val="000E444F"/>
    <w:rsid w:val="000E49FD"/>
    <w:rsid w:val="000E602A"/>
    <w:rsid w:val="000E6D99"/>
    <w:rsid w:val="000F2972"/>
    <w:rsid w:val="000F5C5F"/>
    <w:rsid w:val="000F6EF5"/>
    <w:rsid w:val="000F7097"/>
    <w:rsid w:val="001020A0"/>
    <w:rsid w:val="00102D71"/>
    <w:rsid w:val="0010326A"/>
    <w:rsid w:val="00105CC5"/>
    <w:rsid w:val="00105E22"/>
    <w:rsid w:val="001069D8"/>
    <w:rsid w:val="0010723A"/>
    <w:rsid w:val="00110DD1"/>
    <w:rsid w:val="00111070"/>
    <w:rsid w:val="00112A04"/>
    <w:rsid w:val="001130E9"/>
    <w:rsid w:val="00114499"/>
    <w:rsid w:val="001217BF"/>
    <w:rsid w:val="0012187C"/>
    <w:rsid w:val="001222BE"/>
    <w:rsid w:val="00123B90"/>
    <w:rsid w:val="0012531C"/>
    <w:rsid w:val="00126F93"/>
    <w:rsid w:val="001304B6"/>
    <w:rsid w:val="0013122F"/>
    <w:rsid w:val="001334C2"/>
    <w:rsid w:val="001363F0"/>
    <w:rsid w:val="001406D6"/>
    <w:rsid w:val="00143621"/>
    <w:rsid w:val="001472CC"/>
    <w:rsid w:val="001520F9"/>
    <w:rsid w:val="00152168"/>
    <w:rsid w:val="00152263"/>
    <w:rsid w:val="00154CD8"/>
    <w:rsid w:val="001556BC"/>
    <w:rsid w:val="001602E5"/>
    <w:rsid w:val="001610EA"/>
    <w:rsid w:val="00164225"/>
    <w:rsid w:val="00165D80"/>
    <w:rsid w:val="001679B2"/>
    <w:rsid w:val="001721CF"/>
    <w:rsid w:val="00173045"/>
    <w:rsid w:val="00173341"/>
    <w:rsid w:val="00173E36"/>
    <w:rsid w:val="00176B2D"/>
    <w:rsid w:val="00177826"/>
    <w:rsid w:val="00181203"/>
    <w:rsid w:val="001812A5"/>
    <w:rsid w:val="00181481"/>
    <w:rsid w:val="0018237D"/>
    <w:rsid w:val="00190CA7"/>
    <w:rsid w:val="00192D7D"/>
    <w:rsid w:val="00193FDA"/>
    <w:rsid w:val="00194CAD"/>
    <w:rsid w:val="001A0971"/>
    <w:rsid w:val="001A1EF0"/>
    <w:rsid w:val="001A26ED"/>
    <w:rsid w:val="001A3DC6"/>
    <w:rsid w:val="001A5D67"/>
    <w:rsid w:val="001A638B"/>
    <w:rsid w:val="001A6CA3"/>
    <w:rsid w:val="001B37E4"/>
    <w:rsid w:val="001B6935"/>
    <w:rsid w:val="001B729A"/>
    <w:rsid w:val="001B74F8"/>
    <w:rsid w:val="001C2628"/>
    <w:rsid w:val="001C44FF"/>
    <w:rsid w:val="001C4A21"/>
    <w:rsid w:val="001C4AF8"/>
    <w:rsid w:val="001D157B"/>
    <w:rsid w:val="001D38D2"/>
    <w:rsid w:val="001D4ABD"/>
    <w:rsid w:val="001D73CD"/>
    <w:rsid w:val="001E0003"/>
    <w:rsid w:val="001E39E2"/>
    <w:rsid w:val="001E70E9"/>
    <w:rsid w:val="001F2356"/>
    <w:rsid w:val="001F288D"/>
    <w:rsid w:val="00200E31"/>
    <w:rsid w:val="00204388"/>
    <w:rsid w:val="0020509B"/>
    <w:rsid w:val="00206753"/>
    <w:rsid w:val="0020686E"/>
    <w:rsid w:val="00207CE7"/>
    <w:rsid w:val="00210E7F"/>
    <w:rsid w:val="00216C3C"/>
    <w:rsid w:val="00217B31"/>
    <w:rsid w:val="00217FF6"/>
    <w:rsid w:val="0022222C"/>
    <w:rsid w:val="00225D98"/>
    <w:rsid w:val="002345D6"/>
    <w:rsid w:val="00234D5C"/>
    <w:rsid w:val="00235C66"/>
    <w:rsid w:val="00236F7D"/>
    <w:rsid w:val="002418B8"/>
    <w:rsid w:val="00241B92"/>
    <w:rsid w:val="00245003"/>
    <w:rsid w:val="002452CA"/>
    <w:rsid w:val="00251630"/>
    <w:rsid w:val="00257844"/>
    <w:rsid w:val="00260C77"/>
    <w:rsid w:val="00261B39"/>
    <w:rsid w:val="0026257D"/>
    <w:rsid w:val="00263586"/>
    <w:rsid w:val="00264AF3"/>
    <w:rsid w:val="00270165"/>
    <w:rsid w:val="0027178B"/>
    <w:rsid w:val="00277433"/>
    <w:rsid w:val="00281D75"/>
    <w:rsid w:val="00282DE6"/>
    <w:rsid w:val="002838DC"/>
    <w:rsid w:val="002847F5"/>
    <w:rsid w:val="002857E0"/>
    <w:rsid w:val="002911EC"/>
    <w:rsid w:val="002925AE"/>
    <w:rsid w:val="00293681"/>
    <w:rsid w:val="00293BF0"/>
    <w:rsid w:val="00294729"/>
    <w:rsid w:val="00295735"/>
    <w:rsid w:val="00295E33"/>
    <w:rsid w:val="00296E2A"/>
    <w:rsid w:val="002A059A"/>
    <w:rsid w:val="002A335B"/>
    <w:rsid w:val="002A57B0"/>
    <w:rsid w:val="002A59A4"/>
    <w:rsid w:val="002A6475"/>
    <w:rsid w:val="002A730A"/>
    <w:rsid w:val="002A76A6"/>
    <w:rsid w:val="002B2AB6"/>
    <w:rsid w:val="002B2C93"/>
    <w:rsid w:val="002B356A"/>
    <w:rsid w:val="002B4BCF"/>
    <w:rsid w:val="002B4C6C"/>
    <w:rsid w:val="002B73AD"/>
    <w:rsid w:val="002B7499"/>
    <w:rsid w:val="002C463B"/>
    <w:rsid w:val="002C4AAF"/>
    <w:rsid w:val="002C5B95"/>
    <w:rsid w:val="002D0CC1"/>
    <w:rsid w:val="002D225D"/>
    <w:rsid w:val="002D2EC4"/>
    <w:rsid w:val="002F0FE5"/>
    <w:rsid w:val="002F17FF"/>
    <w:rsid w:val="002F1ECF"/>
    <w:rsid w:val="00300837"/>
    <w:rsid w:val="0030255E"/>
    <w:rsid w:val="00303C22"/>
    <w:rsid w:val="00305126"/>
    <w:rsid w:val="0030513B"/>
    <w:rsid w:val="00307247"/>
    <w:rsid w:val="00307D78"/>
    <w:rsid w:val="00314C52"/>
    <w:rsid w:val="00315631"/>
    <w:rsid w:val="00317720"/>
    <w:rsid w:val="003229F5"/>
    <w:rsid w:val="00324537"/>
    <w:rsid w:val="00324F41"/>
    <w:rsid w:val="00330A8C"/>
    <w:rsid w:val="003334D2"/>
    <w:rsid w:val="0034058B"/>
    <w:rsid w:val="00341A32"/>
    <w:rsid w:val="003447B9"/>
    <w:rsid w:val="003475D3"/>
    <w:rsid w:val="003509C7"/>
    <w:rsid w:val="003526D1"/>
    <w:rsid w:val="003575D4"/>
    <w:rsid w:val="00357747"/>
    <w:rsid w:val="003638C3"/>
    <w:rsid w:val="00364F04"/>
    <w:rsid w:val="003732A6"/>
    <w:rsid w:val="003763A5"/>
    <w:rsid w:val="00380A28"/>
    <w:rsid w:val="00382DD0"/>
    <w:rsid w:val="00382F18"/>
    <w:rsid w:val="00390C9B"/>
    <w:rsid w:val="003916FE"/>
    <w:rsid w:val="00391FE4"/>
    <w:rsid w:val="00393F43"/>
    <w:rsid w:val="00394993"/>
    <w:rsid w:val="003956FD"/>
    <w:rsid w:val="00396ECE"/>
    <w:rsid w:val="003A16FB"/>
    <w:rsid w:val="003A40F1"/>
    <w:rsid w:val="003A70A7"/>
    <w:rsid w:val="003A7606"/>
    <w:rsid w:val="003A7FA1"/>
    <w:rsid w:val="003B072A"/>
    <w:rsid w:val="003B0ED9"/>
    <w:rsid w:val="003B1C5B"/>
    <w:rsid w:val="003B340C"/>
    <w:rsid w:val="003B4370"/>
    <w:rsid w:val="003B5A62"/>
    <w:rsid w:val="003B5F39"/>
    <w:rsid w:val="003B6206"/>
    <w:rsid w:val="003B697A"/>
    <w:rsid w:val="003B758B"/>
    <w:rsid w:val="003B7BB1"/>
    <w:rsid w:val="003C1787"/>
    <w:rsid w:val="003C299A"/>
    <w:rsid w:val="003C4611"/>
    <w:rsid w:val="003C55CF"/>
    <w:rsid w:val="003C59A2"/>
    <w:rsid w:val="003C5DFD"/>
    <w:rsid w:val="003C7F73"/>
    <w:rsid w:val="003D1BB5"/>
    <w:rsid w:val="003D3120"/>
    <w:rsid w:val="003D483F"/>
    <w:rsid w:val="003D6F4F"/>
    <w:rsid w:val="003E332F"/>
    <w:rsid w:val="003E6E58"/>
    <w:rsid w:val="003F1DBE"/>
    <w:rsid w:val="003F2431"/>
    <w:rsid w:val="003F31FA"/>
    <w:rsid w:val="003F5639"/>
    <w:rsid w:val="003F7139"/>
    <w:rsid w:val="003F7AE5"/>
    <w:rsid w:val="0040580E"/>
    <w:rsid w:val="004101E8"/>
    <w:rsid w:val="00411521"/>
    <w:rsid w:val="00411696"/>
    <w:rsid w:val="00413352"/>
    <w:rsid w:val="00415472"/>
    <w:rsid w:val="0042018F"/>
    <w:rsid w:val="00422036"/>
    <w:rsid w:val="00431B4F"/>
    <w:rsid w:val="00432445"/>
    <w:rsid w:val="004337A9"/>
    <w:rsid w:val="00433E9B"/>
    <w:rsid w:val="0043434A"/>
    <w:rsid w:val="00440568"/>
    <w:rsid w:val="004407D9"/>
    <w:rsid w:val="00442929"/>
    <w:rsid w:val="00444388"/>
    <w:rsid w:val="00444D6B"/>
    <w:rsid w:val="004455BF"/>
    <w:rsid w:val="00447054"/>
    <w:rsid w:val="00451DA3"/>
    <w:rsid w:val="00452B77"/>
    <w:rsid w:val="004570BC"/>
    <w:rsid w:val="00457839"/>
    <w:rsid w:val="00457EEF"/>
    <w:rsid w:val="004603CD"/>
    <w:rsid w:val="004605D9"/>
    <w:rsid w:val="004620CF"/>
    <w:rsid w:val="0046628F"/>
    <w:rsid w:val="00472AFF"/>
    <w:rsid w:val="00473C63"/>
    <w:rsid w:val="004746E3"/>
    <w:rsid w:val="0047485A"/>
    <w:rsid w:val="004764A7"/>
    <w:rsid w:val="00485171"/>
    <w:rsid w:val="0048729C"/>
    <w:rsid w:val="00487816"/>
    <w:rsid w:val="00491A8C"/>
    <w:rsid w:val="00491C20"/>
    <w:rsid w:val="00491C6F"/>
    <w:rsid w:val="00492299"/>
    <w:rsid w:val="00493731"/>
    <w:rsid w:val="004954DA"/>
    <w:rsid w:val="0049643D"/>
    <w:rsid w:val="00497305"/>
    <w:rsid w:val="004A4063"/>
    <w:rsid w:val="004A6680"/>
    <w:rsid w:val="004A670D"/>
    <w:rsid w:val="004A78E5"/>
    <w:rsid w:val="004B26B0"/>
    <w:rsid w:val="004B65DB"/>
    <w:rsid w:val="004B7511"/>
    <w:rsid w:val="004C27AD"/>
    <w:rsid w:val="004C3362"/>
    <w:rsid w:val="004C3D03"/>
    <w:rsid w:val="004C3EC1"/>
    <w:rsid w:val="004C4A09"/>
    <w:rsid w:val="004C5F97"/>
    <w:rsid w:val="004D028B"/>
    <w:rsid w:val="004D1A5D"/>
    <w:rsid w:val="004D4264"/>
    <w:rsid w:val="004D5A36"/>
    <w:rsid w:val="004D632B"/>
    <w:rsid w:val="004E136D"/>
    <w:rsid w:val="004E19C5"/>
    <w:rsid w:val="004E59CF"/>
    <w:rsid w:val="004E6CA8"/>
    <w:rsid w:val="004E7CAB"/>
    <w:rsid w:val="004F1E7E"/>
    <w:rsid w:val="004F2B03"/>
    <w:rsid w:val="004F6082"/>
    <w:rsid w:val="00500ED7"/>
    <w:rsid w:val="0050559D"/>
    <w:rsid w:val="00507A74"/>
    <w:rsid w:val="00507D76"/>
    <w:rsid w:val="00510092"/>
    <w:rsid w:val="00524AA6"/>
    <w:rsid w:val="00525C03"/>
    <w:rsid w:val="00526CEB"/>
    <w:rsid w:val="00536FF5"/>
    <w:rsid w:val="005371BC"/>
    <w:rsid w:val="00537D20"/>
    <w:rsid w:val="0055068B"/>
    <w:rsid w:val="00550A4E"/>
    <w:rsid w:val="005528BD"/>
    <w:rsid w:val="00556450"/>
    <w:rsid w:val="00557EC0"/>
    <w:rsid w:val="00563586"/>
    <w:rsid w:val="005636D4"/>
    <w:rsid w:val="005665BB"/>
    <w:rsid w:val="005674FB"/>
    <w:rsid w:val="005679C2"/>
    <w:rsid w:val="00572DB5"/>
    <w:rsid w:val="0057730A"/>
    <w:rsid w:val="00582658"/>
    <w:rsid w:val="00584B18"/>
    <w:rsid w:val="00587222"/>
    <w:rsid w:val="00592DBC"/>
    <w:rsid w:val="00592EF7"/>
    <w:rsid w:val="00593D09"/>
    <w:rsid w:val="00593EAA"/>
    <w:rsid w:val="00597F85"/>
    <w:rsid w:val="005A1D9F"/>
    <w:rsid w:val="005A386C"/>
    <w:rsid w:val="005A458E"/>
    <w:rsid w:val="005A6638"/>
    <w:rsid w:val="005A737B"/>
    <w:rsid w:val="005B1B03"/>
    <w:rsid w:val="005B3619"/>
    <w:rsid w:val="005C0F27"/>
    <w:rsid w:val="005C2F97"/>
    <w:rsid w:val="005C4354"/>
    <w:rsid w:val="005C43BB"/>
    <w:rsid w:val="005C4EF2"/>
    <w:rsid w:val="005C6612"/>
    <w:rsid w:val="005C6663"/>
    <w:rsid w:val="005C6F32"/>
    <w:rsid w:val="005D0AD9"/>
    <w:rsid w:val="005D2339"/>
    <w:rsid w:val="005D2D31"/>
    <w:rsid w:val="005D36E0"/>
    <w:rsid w:val="005D4C8D"/>
    <w:rsid w:val="005D740D"/>
    <w:rsid w:val="005E2129"/>
    <w:rsid w:val="005E46C2"/>
    <w:rsid w:val="005F097B"/>
    <w:rsid w:val="005F1358"/>
    <w:rsid w:val="005F2EBF"/>
    <w:rsid w:val="005F6D59"/>
    <w:rsid w:val="0060036B"/>
    <w:rsid w:val="00600A53"/>
    <w:rsid w:val="006063D4"/>
    <w:rsid w:val="00606E9C"/>
    <w:rsid w:val="00611114"/>
    <w:rsid w:val="006129CA"/>
    <w:rsid w:val="00613576"/>
    <w:rsid w:val="00613F0C"/>
    <w:rsid w:val="00622639"/>
    <w:rsid w:val="00622EBD"/>
    <w:rsid w:val="00623C8B"/>
    <w:rsid w:val="00625FD0"/>
    <w:rsid w:val="0062783E"/>
    <w:rsid w:val="00627DC5"/>
    <w:rsid w:val="00630443"/>
    <w:rsid w:val="00636571"/>
    <w:rsid w:val="006377B8"/>
    <w:rsid w:val="00640164"/>
    <w:rsid w:val="00643DDC"/>
    <w:rsid w:val="0064441C"/>
    <w:rsid w:val="00651775"/>
    <w:rsid w:val="0065187B"/>
    <w:rsid w:val="006572FA"/>
    <w:rsid w:val="00662A1E"/>
    <w:rsid w:val="00664B9F"/>
    <w:rsid w:val="006652AC"/>
    <w:rsid w:val="00673AE4"/>
    <w:rsid w:val="00681170"/>
    <w:rsid w:val="00681848"/>
    <w:rsid w:val="00686658"/>
    <w:rsid w:val="006920A4"/>
    <w:rsid w:val="006927CE"/>
    <w:rsid w:val="006962E3"/>
    <w:rsid w:val="00696C98"/>
    <w:rsid w:val="00696D44"/>
    <w:rsid w:val="006A0E18"/>
    <w:rsid w:val="006A1DCB"/>
    <w:rsid w:val="006A254F"/>
    <w:rsid w:val="006A3162"/>
    <w:rsid w:val="006B46D0"/>
    <w:rsid w:val="006B4CD3"/>
    <w:rsid w:val="006B7D29"/>
    <w:rsid w:val="006C1F3C"/>
    <w:rsid w:val="006C2ADD"/>
    <w:rsid w:val="006C4DD5"/>
    <w:rsid w:val="006C585A"/>
    <w:rsid w:val="006C6830"/>
    <w:rsid w:val="006C70C9"/>
    <w:rsid w:val="006D078E"/>
    <w:rsid w:val="006D0871"/>
    <w:rsid w:val="006D15BB"/>
    <w:rsid w:val="006D3348"/>
    <w:rsid w:val="006D3EE9"/>
    <w:rsid w:val="006D716C"/>
    <w:rsid w:val="006E03EA"/>
    <w:rsid w:val="006E1C61"/>
    <w:rsid w:val="006E6B57"/>
    <w:rsid w:val="006F0A0C"/>
    <w:rsid w:val="006F60D4"/>
    <w:rsid w:val="00700060"/>
    <w:rsid w:val="00702604"/>
    <w:rsid w:val="007029E9"/>
    <w:rsid w:val="007044FA"/>
    <w:rsid w:val="00705389"/>
    <w:rsid w:val="007055A3"/>
    <w:rsid w:val="007060D4"/>
    <w:rsid w:val="00706458"/>
    <w:rsid w:val="00706F50"/>
    <w:rsid w:val="00711F7D"/>
    <w:rsid w:val="00715E56"/>
    <w:rsid w:val="007255B3"/>
    <w:rsid w:val="007277BC"/>
    <w:rsid w:val="00727FB4"/>
    <w:rsid w:val="00730ADC"/>
    <w:rsid w:val="00732AF9"/>
    <w:rsid w:val="00741788"/>
    <w:rsid w:val="007444A6"/>
    <w:rsid w:val="00744923"/>
    <w:rsid w:val="00750BF5"/>
    <w:rsid w:val="007560F2"/>
    <w:rsid w:val="00760DAD"/>
    <w:rsid w:val="007617FC"/>
    <w:rsid w:val="00762954"/>
    <w:rsid w:val="00764171"/>
    <w:rsid w:val="00766064"/>
    <w:rsid w:val="00766EFE"/>
    <w:rsid w:val="007703B7"/>
    <w:rsid w:val="00770C00"/>
    <w:rsid w:val="007766E2"/>
    <w:rsid w:val="00776ACD"/>
    <w:rsid w:val="007869C6"/>
    <w:rsid w:val="00787398"/>
    <w:rsid w:val="00787BD1"/>
    <w:rsid w:val="0079163E"/>
    <w:rsid w:val="00794492"/>
    <w:rsid w:val="00795E71"/>
    <w:rsid w:val="007A1A07"/>
    <w:rsid w:val="007A2395"/>
    <w:rsid w:val="007B0498"/>
    <w:rsid w:val="007B0582"/>
    <w:rsid w:val="007B25EE"/>
    <w:rsid w:val="007B29C0"/>
    <w:rsid w:val="007B54B7"/>
    <w:rsid w:val="007C0226"/>
    <w:rsid w:val="007C1F37"/>
    <w:rsid w:val="007C212E"/>
    <w:rsid w:val="007C236D"/>
    <w:rsid w:val="007C2506"/>
    <w:rsid w:val="007C48A5"/>
    <w:rsid w:val="007C504F"/>
    <w:rsid w:val="007D07FF"/>
    <w:rsid w:val="007D6925"/>
    <w:rsid w:val="007E26B6"/>
    <w:rsid w:val="007E41E5"/>
    <w:rsid w:val="007E4BE9"/>
    <w:rsid w:val="007F0799"/>
    <w:rsid w:val="007F1127"/>
    <w:rsid w:val="007F2669"/>
    <w:rsid w:val="007F2A70"/>
    <w:rsid w:val="007F7969"/>
    <w:rsid w:val="007F7B78"/>
    <w:rsid w:val="008031DD"/>
    <w:rsid w:val="00803F13"/>
    <w:rsid w:val="00803FEC"/>
    <w:rsid w:val="00811FEC"/>
    <w:rsid w:val="008127D1"/>
    <w:rsid w:val="00814EC4"/>
    <w:rsid w:val="0081755A"/>
    <w:rsid w:val="00817A1E"/>
    <w:rsid w:val="008227D1"/>
    <w:rsid w:val="00825144"/>
    <w:rsid w:val="00827095"/>
    <w:rsid w:val="00827464"/>
    <w:rsid w:val="008300C1"/>
    <w:rsid w:val="00830AE3"/>
    <w:rsid w:val="00840803"/>
    <w:rsid w:val="00841E12"/>
    <w:rsid w:val="00842872"/>
    <w:rsid w:val="00845790"/>
    <w:rsid w:val="0084667C"/>
    <w:rsid w:val="008501EC"/>
    <w:rsid w:val="0085148F"/>
    <w:rsid w:val="00852009"/>
    <w:rsid w:val="00853D93"/>
    <w:rsid w:val="008540D8"/>
    <w:rsid w:val="008545AF"/>
    <w:rsid w:val="0085751D"/>
    <w:rsid w:val="00860A04"/>
    <w:rsid w:val="0086384E"/>
    <w:rsid w:val="00865DC4"/>
    <w:rsid w:val="00866E9D"/>
    <w:rsid w:val="00873D69"/>
    <w:rsid w:val="00874D97"/>
    <w:rsid w:val="00876225"/>
    <w:rsid w:val="008771D5"/>
    <w:rsid w:val="00885AFC"/>
    <w:rsid w:val="00894D8A"/>
    <w:rsid w:val="008962D6"/>
    <w:rsid w:val="008A2F44"/>
    <w:rsid w:val="008B0E42"/>
    <w:rsid w:val="008B112B"/>
    <w:rsid w:val="008C14D9"/>
    <w:rsid w:val="008C2388"/>
    <w:rsid w:val="008C3E56"/>
    <w:rsid w:val="008C7696"/>
    <w:rsid w:val="008D1FF2"/>
    <w:rsid w:val="008D4006"/>
    <w:rsid w:val="008D4CF0"/>
    <w:rsid w:val="008D4E4C"/>
    <w:rsid w:val="008D62DB"/>
    <w:rsid w:val="008E1082"/>
    <w:rsid w:val="008E277B"/>
    <w:rsid w:val="008E3F38"/>
    <w:rsid w:val="008E442F"/>
    <w:rsid w:val="008E48BC"/>
    <w:rsid w:val="008F61DE"/>
    <w:rsid w:val="008F63C1"/>
    <w:rsid w:val="009037C0"/>
    <w:rsid w:val="00911439"/>
    <w:rsid w:val="0091156F"/>
    <w:rsid w:val="00913316"/>
    <w:rsid w:val="00916EC0"/>
    <w:rsid w:val="009205DF"/>
    <w:rsid w:val="00930266"/>
    <w:rsid w:val="00933FC8"/>
    <w:rsid w:val="00934104"/>
    <w:rsid w:val="00942362"/>
    <w:rsid w:val="00942B01"/>
    <w:rsid w:val="00943EE6"/>
    <w:rsid w:val="00944502"/>
    <w:rsid w:val="00946389"/>
    <w:rsid w:val="00946A08"/>
    <w:rsid w:val="00946E58"/>
    <w:rsid w:val="00947EA0"/>
    <w:rsid w:val="00950C37"/>
    <w:rsid w:val="009512F4"/>
    <w:rsid w:val="00953FFE"/>
    <w:rsid w:val="00954B5A"/>
    <w:rsid w:val="00957BEC"/>
    <w:rsid w:val="00960485"/>
    <w:rsid w:val="00963975"/>
    <w:rsid w:val="00963E22"/>
    <w:rsid w:val="0096741C"/>
    <w:rsid w:val="0096769B"/>
    <w:rsid w:val="00970089"/>
    <w:rsid w:val="00973260"/>
    <w:rsid w:val="009736CE"/>
    <w:rsid w:val="00973E16"/>
    <w:rsid w:val="00977F0B"/>
    <w:rsid w:val="00990D28"/>
    <w:rsid w:val="00996279"/>
    <w:rsid w:val="009978E1"/>
    <w:rsid w:val="009A0765"/>
    <w:rsid w:val="009A3E67"/>
    <w:rsid w:val="009A457D"/>
    <w:rsid w:val="009A5B10"/>
    <w:rsid w:val="009A60E4"/>
    <w:rsid w:val="009A75CD"/>
    <w:rsid w:val="009B00B0"/>
    <w:rsid w:val="009B05AA"/>
    <w:rsid w:val="009B17F2"/>
    <w:rsid w:val="009B7120"/>
    <w:rsid w:val="009C34B1"/>
    <w:rsid w:val="009C3F1B"/>
    <w:rsid w:val="009C42D3"/>
    <w:rsid w:val="009C6477"/>
    <w:rsid w:val="009D23B8"/>
    <w:rsid w:val="009D3C47"/>
    <w:rsid w:val="009D6336"/>
    <w:rsid w:val="009E0F85"/>
    <w:rsid w:val="009E4C2B"/>
    <w:rsid w:val="009E6285"/>
    <w:rsid w:val="009F02DF"/>
    <w:rsid w:val="009F053F"/>
    <w:rsid w:val="009F14E6"/>
    <w:rsid w:val="009F15F4"/>
    <w:rsid w:val="009F6A13"/>
    <w:rsid w:val="00A02015"/>
    <w:rsid w:val="00A04931"/>
    <w:rsid w:val="00A06087"/>
    <w:rsid w:val="00A10450"/>
    <w:rsid w:val="00A126DD"/>
    <w:rsid w:val="00A13398"/>
    <w:rsid w:val="00A13CC8"/>
    <w:rsid w:val="00A2109D"/>
    <w:rsid w:val="00A21E85"/>
    <w:rsid w:val="00A22B03"/>
    <w:rsid w:val="00A22C4A"/>
    <w:rsid w:val="00A27E82"/>
    <w:rsid w:val="00A32B56"/>
    <w:rsid w:val="00A358B5"/>
    <w:rsid w:val="00A42D71"/>
    <w:rsid w:val="00A43AF0"/>
    <w:rsid w:val="00A45287"/>
    <w:rsid w:val="00A47BE6"/>
    <w:rsid w:val="00A47F13"/>
    <w:rsid w:val="00A51476"/>
    <w:rsid w:val="00A56BC4"/>
    <w:rsid w:val="00A573F2"/>
    <w:rsid w:val="00A61D25"/>
    <w:rsid w:val="00A62C41"/>
    <w:rsid w:val="00A633B4"/>
    <w:rsid w:val="00A64BAB"/>
    <w:rsid w:val="00A653B5"/>
    <w:rsid w:val="00A65E1E"/>
    <w:rsid w:val="00A74334"/>
    <w:rsid w:val="00A7574D"/>
    <w:rsid w:val="00A7587A"/>
    <w:rsid w:val="00A76DA9"/>
    <w:rsid w:val="00A835D7"/>
    <w:rsid w:val="00A84215"/>
    <w:rsid w:val="00A869CF"/>
    <w:rsid w:val="00A8720F"/>
    <w:rsid w:val="00A87932"/>
    <w:rsid w:val="00A906D0"/>
    <w:rsid w:val="00A92856"/>
    <w:rsid w:val="00A93E9F"/>
    <w:rsid w:val="00A96BA8"/>
    <w:rsid w:val="00A97AA4"/>
    <w:rsid w:val="00AA1239"/>
    <w:rsid w:val="00AA2073"/>
    <w:rsid w:val="00AA477F"/>
    <w:rsid w:val="00AA5511"/>
    <w:rsid w:val="00AB283B"/>
    <w:rsid w:val="00AB4D4A"/>
    <w:rsid w:val="00AB5948"/>
    <w:rsid w:val="00AC4EA3"/>
    <w:rsid w:val="00AC6BDC"/>
    <w:rsid w:val="00AC7615"/>
    <w:rsid w:val="00AC7E71"/>
    <w:rsid w:val="00AD0AE4"/>
    <w:rsid w:val="00AD3323"/>
    <w:rsid w:val="00AD600E"/>
    <w:rsid w:val="00AE0D7E"/>
    <w:rsid w:val="00AE14A2"/>
    <w:rsid w:val="00AE2C0F"/>
    <w:rsid w:val="00AE3502"/>
    <w:rsid w:val="00AE55AB"/>
    <w:rsid w:val="00AE5BD7"/>
    <w:rsid w:val="00AE7872"/>
    <w:rsid w:val="00AF0993"/>
    <w:rsid w:val="00AF148A"/>
    <w:rsid w:val="00AF3E71"/>
    <w:rsid w:val="00AF6391"/>
    <w:rsid w:val="00B02F09"/>
    <w:rsid w:val="00B03660"/>
    <w:rsid w:val="00B04FC9"/>
    <w:rsid w:val="00B06DA2"/>
    <w:rsid w:val="00B14989"/>
    <w:rsid w:val="00B16339"/>
    <w:rsid w:val="00B1664B"/>
    <w:rsid w:val="00B20A28"/>
    <w:rsid w:val="00B20FB8"/>
    <w:rsid w:val="00B221BE"/>
    <w:rsid w:val="00B2398F"/>
    <w:rsid w:val="00B23E08"/>
    <w:rsid w:val="00B27205"/>
    <w:rsid w:val="00B3142E"/>
    <w:rsid w:val="00B349BA"/>
    <w:rsid w:val="00B36213"/>
    <w:rsid w:val="00B36694"/>
    <w:rsid w:val="00B3679D"/>
    <w:rsid w:val="00B44737"/>
    <w:rsid w:val="00B45458"/>
    <w:rsid w:val="00B45DFE"/>
    <w:rsid w:val="00B505DB"/>
    <w:rsid w:val="00B50D6C"/>
    <w:rsid w:val="00B53B6A"/>
    <w:rsid w:val="00B544C8"/>
    <w:rsid w:val="00B574E9"/>
    <w:rsid w:val="00B604B3"/>
    <w:rsid w:val="00B60F81"/>
    <w:rsid w:val="00B63AC4"/>
    <w:rsid w:val="00B65D25"/>
    <w:rsid w:val="00B65EFC"/>
    <w:rsid w:val="00B70CCA"/>
    <w:rsid w:val="00B7172C"/>
    <w:rsid w:val="00B742A4"/>
    <w:rsid w:val="00B74F3B"/>
    <w:rsid w:val="00B76D94"/>
    <w:rsid w:val="00B77FA3"/>
    <w:rsid w:val="00B8437D"/>
    <w:rsid w:val="00B849CB"/>
    <w:rsid w:val="00B92CCE"/>
    <w:rsid w:val="00B969A4"/>
    <w:rsid w:val="00B9749F"/>
    <w:rsid w:val="00BA0818"/>
    <w:rsid w:val="00BA0A80"/>
    <w:rsid w:val="00BA2B83"/>
    <w:rsid w:val="00BA7284"/>
    <w:rsid w:val="00BA7C46"/>
    <w:rsid w:val="00BB1C56"/>
    <w:rsid w:val="00BB2288"/>
    <w:rsid w:val="00BB2896"/>
    <w:rsid w:val="00BB31A0"/>
    <w:rsid w:val="00BB5FB0"/>
    <w:rsid w:val="00BB7ADB"/>
    <w:rsid w:val="00BC049C"/>
    <w:rsid w:val="00BC2326"/>
    <w:rsid w:val="00BC28A2"/>
    <w:rsid w:val="00BC5619"/>
    <w:rsid w:val="00BC76C4"/>
    <w:rsid w:val="00BD0A26"/>
    <w:rsid w:val="00BD193F"/>
    <w:rsid w:val="00BD1AE0"/>
    <w:rsid w:val="00BD4E68"/>
    <w:rsid w:val="00BD51C8"/>
    <w:rsid w:val="00BD6E48"/>
    <w:rsid w:val="00BE2850"/>
    <w:rsid w:val="00BE61EA"/>
    <w:rsid w:val="00BE6BB2"/>
    <w:rsid w:val="00BE6E12"/>
    <w:rsid w:val="00BE757D"/>
    <w:rsid w:val="00BF25C0"/>
    <w:rsid w:val="00BF299E"/>
    <w:rsid w:val="00BF42E9"/>
    <w:rsid w:val="00BF4313"/>
    <w:rsid w:val="00C000F4"/>
    <w:rsid w:val="00C012E5"/>
    <w:rsid w:val="00C02283"/>
    <w:rsid w:val="00C06A65"/>
    <w:rsid w:val="00C10718"/>
    <w:rsid w:val="00C1107D"/>
    <w:rsid w:val="00C116D7"/>
    <w:rsid w:val="00C12764"/>
    <w:rsid w:val="00C127F4"/>
    <w:rsid w:val="00C13786"/>
    <w:rsid w:val="00C1599C"/>
    <w:rsid w:val="00C173D1"/>
    <w:rsid w:val="00C218D7"/>
    <w:rsid w:val="00C2426E"/>
    <w:rsid w:val="00C24544"/>
    <w:rsid w:val="00C24A19"/>
    <w:rsid w:val="00C27DC3"/>
    <w:rsid w:val="00C31A20"/>
    <w:rsid w:val="00C35852"/>
    <w:rsid w:val="00C3585A"/>
    <w:rsid w:val="00C37194"/>
    <w:rsid w:val="00C374CD"/>
    <w:rsid w:val="00C40CC7"/>
    <w:rsid w:val="00C41FB4"/>
    <w:rsid w:val="00C4304F"/>
    <w:rsid w:val="00C50B7D"/>
    <w:rsid w:val="00C52971"/>
    <w:rsid w:val="00C53269"/>
    <w:rsid w:val="00C5373D"/>
    <w:rsid w:val="00C549E6"/>
    <w:rsid w:val="00C55D71"/>
    <w:rsid w:val="00C60B69"/>
    <w:rsid w:val="00C83E02"/>
    <w:rsid w:val="00C86E69"/>
    <w:rsid w:val="00C87978"/>
    <w:rsid w:val="00C90F43"/>
    <w:rsid w:val="00C93A66"/>
    <w:rsid w:val="00C95B27"/>
    <w:rsid w:val="00C95B42"/>
    <w:rsid w:val="00C96E9D"/>
    <w:rsid w:val="00C96ECE"/>
    <w:rsid w:val="00CA09CD"/>
    <w:rsid w:val="00CA1CA7"/>
    <w:rsid w:val="00CA1CF4"/>
    <w:rsid w:val="00CA285A"/>
    <w:rsid w:val="00CA423C"/>
    <w:rsid w:val="00CA62AD"/>
    <w:rsid w:val="00CB19A6"/>
    <w:rsid w:val="00CB2B6C"/>
    <w:rsid w:val="00CB5DEE"/>
    <w:rsid w:val="00CB63E0"/>
    <w:rsid w:val="00CB7450"/>
    <w:rsid w:val="00CC6750"/>
    <w:rsid w:val="00CD037B"/>
    <w:rsid w:val="00CD3D22"/>
    <w:rsid w:val="00CD4332"/>
    <w:rsid w:val="00CE1565"/>
    <w:rsid w:val="00CE36F5"/>
    <w:rsid w:val="00CE4034"/>
    <w:rsid w:val="00CE4E7F"/>
    <w:rsid w:val="00CE5C7A"/>
    <w:rsid w:val="00CE6AAF"/>
    <w:rsid w:val="00CF0AD6"/>
    <w:rsid w:val="00CF12F3"/>
    <w:rsid w:val="00CF1541"/>
    <w:rsid w:val="00CF2D9C"/>
    <w:rsid w:val="00CF4C45"/>
    <w:rsid w:val="00D01426"/>
    <w:rsid w:val="00D0307A"/>
    <w:rsid w:val="00D040C4"/>
    <w:rsid w:val="00D07312"/>
    <w:rsid w:val="00D10D56"/>
    <w:rsid w:val="00D211A0"/>
    <w:rsid w:val="00D2222F"/>
    <w:rsid w:val="00D245C1"/>
    <w:rsid w:val="00D24F1F"/>
    <w:rsid w:val="00D2681F"/>
    <w:rsid w:val="00D3029B"/>
    <w:rsid w:val="00D335DA"/>
    <w:rsid w:val="00D42901"/>
    <w:rsid w:val="00D449B5"/>
    <w:rsid w:val="00D44DBE"/>
    <w:rsid w:val="00D460E8"/>
    <w:rsid w:val="00D47DC3"/>
    <w:rsid w:val="00D508E5"/>
    <w:rsid w:val="00D50D51"/>
    <w:rsid w:val="00D52170"/>
    <w:rsid w:val="00D52C9D"/>
    <w:rsid w:val="00D530AF"/>
    <w:rsid w:val="00D62FF3"/>
    <w:rsid w:val="00D63589"/>
    <w:rsid w:val="00D644A4"/>
    <w:rsid w:val="00D64624"/>
    <w:rsid w:val="00D66356"/>
    <w:rsid w:val="00D7115B"/>
    <w:rsid w:val="00D71652"/>
    <w:rsid w:val="00D722B2"/>
    <w:rsid w:val="00D768C0"/>
    <w:rsid w:val="00D80CA8"/>
    <w:rsid w:val="00D819D5"/>
    <w:rsid w:val="00D82511"/>
    <w:rsid w:val="00D8720C"/>
    <w:rsid w:val="00D903E5"/>
    <w:rsid w:val="00D9175F"/>
    <w:rsid w:val="00D942C6"/>
    <w:rsid w:val="00D943FA"/>
    <w:rsid w:val="00D951EF"/>
    <w:rsid w:val="00D96069"/>
    <w:rsid w:val="00D975C6"/>
    <w:rsid w:val="00D97E3C"/>
    <w:rsid w:val="00DB1063"/>
    <w:rsid w:val="00DB5020"/>
    <w:rsid w:val="00DB76A0"/>
    <w:rsid w:val="00DC0A2A"/>
    <w:rsid w:val="00DC0B10"/>
    <w:rsid w:val="00DC103E"/>
    <w:rsid w:val="00DC45F1"/>
    <w:rsid w:val="00DC5635"/>
    <w:rsid w:val="00DC6E30"/>
    <w:rsid w:val="00DD233E"/>
    <w:rsid w:val="00DD47CE"/>
    <w:rsid w:val="00DD588D"/>
    <w:rsid w:val="00DD598E"/>
    <w:rsid w:val="00DD60FE"/>
    <w:rsid w:val="00DE4363"/>
    <w:rsid w:val="00DE4631"/>
    <w:rsid w:val="00DE552B"/>
    <w:rsid w:val="00DE690D"/>
    <w:rsid w:val="00DF0EE3"/>
    <w:rsid w:val="00DF226A"/>
    <w:rsid w:val="00DF256E"/>
    <w:rsid w:val="00DF2999"/>
    <w:rsid w:val="00DF40DF"/>
    <w:rsid w:val="00E01D8C"/>
    <w:rsid w:val="00E03805"/>
    <w:rsid w:val="00E10507"/>
    <w:rsid w:val="00E139BA"/>
    <w:rsid w:val="00E16DD7"/>
    <w:rsid w:val="00E17FEA"/>
    <w:rsid w:val="00E20BD9"/>
    <w:rsid w:val="00E22045"/>
    <w:rsid w:val="00E227AB"/>
    <w:rsid w:val="00E23CBB"/>
    <w:rsid w:val="00E273CE"/>
    <w:rsid w:val="00E27628"/>
    <w:rsid w:val="00E277C6"/>
    <w:rsid w:val="00E310F5"/>
    <w:rsid w:val="00E31617"/>
    <w:rsid w:val="00E32033"/>
    <w:rsid w:val="00E367C5"/>
    <w:rsid w:val="00E440B2"/>
    <w:rsid w:val="00E45B6B"/>
    <w:rsid w:val="00E46CE2"/>
    <w:rsid w:val="00E47515"/>
    <w:rsid w:val="00E47608"/>
    <w:rsid w:val="00E516FC"/>
    <w:rsid w:val="00E52A49"/>
    <w:rsid w:val="00E5306E"/>
    <w:rsid w:val="00E53CBE"/>
    <w:rsid w:val="00E55D8B"/>
    <w:rsid w:val="00E6037C"/>
    <w:rsid w:val="00E632EC"/>
    <w:rsid w:val="00E63B05"/>
    <w:rsid w:val="00E6699B"/>
    <w:rsid w:val="00E67EA4"/>
    <w:rsid w:val="00E70E03"/>
    <w:rsid w:val="00E71B2F"/>
    <w:rsid w:val="00E730A3"/>
    <w:rsid w:val="00E73247"/>
    <w:rsid w:val="00E7544E"/>
    <w:rsid w:val="00E759D3"/>
    <w:rsid w:val="00E75BC9"/>
    <w:rsid w:val="00E76D39"/>
    <w:rsid w:val="00E80444"/>
    <w:rsid w:val="00E8095E"/>
    <w:rsid w:val="00E80ACD"/>
    <w:rsid w:val="00E8393B"/>
    <w:rsid w:val="00E83CB3"/>
    <w:rsid w:val="00E87B3F"/>
    <w:rsid w:val="00E915D6"/>
    <w:rsid w:val="00E916C4"/>
    <w:rsid w:val="00E9766B"/>
    <w:rsid w:val="00EA1765"/>
    <w:rsid w:val="00EA3E44"/>
    <w:rsid w:val="00EA41DD"/>
    <w:rsid w:val="00EA46E8"/>
    <w:rsid w:val="00EA6128"/>
    <w:rsid w:val="00EB060B"/>
    <w:rsid w:val="00EB1178"/>
    <w:rsid w:val="00EB242A"/>
    <w:rsid w:val="00EB3E67"/>
    <w:rsid w:val="00EB4963"/>
    <w:rsid w:val="00EB4E9E"/>
    <w:rsid w:val="00EB5903"/>
    <w:rsid w:val="00EB5E7D"/>
    <w:rsid w:val="00EC0B87"/>
    <w:rsid w:val="00ED30A6"/>
    <w:rsid w:val="00ED3C64"/>
    <w:rsid w:val="00EE0394"/>
    <w:rsid w:val="00EE1E1D"/>
    <w:rsid w:val="00EE21A7"/>
    <w:rsid w:val="00EE29F0"/>
    <w:rsid w:val="00EE501F"/>
    <w:rsid w:val="00EE5140"/>
    <w:rsid w:val="00EE643E"/>
    <w:rsid w:val="00EF136F"/>
    <w:rsid w:val="00EF314F"/>
    <w:rsid w:val="00EF36DD"/>
    <w:rsid w:val="00EF4CFC"/>
    <w:rsid w:val="00EF5D62"/>
    <w:rsid w:val="00EF5D73"/>
    <w:rsid w:val="00EF7A53"/>
    <w:rsid w:val="00F002C7"/>
    <w:rsid w:val="00F0045F"/>
    <w:rsid w:val="00F008A6"/>
    <w:rsid w:val="00F020A3"/>
    <w:rsid w:val="00F061BA"/>
    <w:rsid w:val="00F079AB"/>
    <w:rsid w:val="00F07AB9"/>
    <w:rsid w:val="00F115DF"/>
    <w:rsid w:val="00F2058A"/>
    <w:rsid w:val="00F2374C"/>
    <w:rsid w:val="00F25FF8"/>
    <w:rsid w:val="00F2699D"/>
    <w:rsid w:val="00F30657"/>
    <w:rsid w:val="00F32D17"/>
    <w:rsid w:val="00F3563C"/>
    <w:rsid w:val="00F40E83"/>
    <w:rsid w:val="00F4396B"/>
    <w:rsid w:val="00F45980"/>
    <w:rsid w:val="00F462BA"/>
    <w:rsid w:val="00F4647C"/>
    <w:rsid w:val="00F46E9B"/>
    <w:rsid w:val="00F53584"/>
    <w:rsid w:val="00F54160"/>
    <w:rsid w:val="00F56616"/>
    <w:rsid w:val="00F6067B"/>
    <w:rsid w:val="00F60FE7"/>
    <w:rsid w:val="00F61FE0"/>
    <w:rsid w:val="00F62653"/>
    <w:rsid w:val="00F636F2"/>
    <w:rsid w:val="00F66BB2"/>
    <w:rsid w:val="00F66FFB"/>
    <w:rsid w:val="00F67D33"/>
    <w:rsid w:val="00F72B84"/>
    <w:rsid w:val="00F73ADB"/>
    <w:rsid w:val="00F74A93"/>
    <w:rsid w:val="00F74C89"/>
    <w:rsid w:val="00F75225"/>
    <w:rsid w:val="00F77D87"/>
    <w:rsid w:val="00F82AE1"/>
    <w:rsid w:val="00F85247"/>
    <w:rsid w:val="00F8571C"/>
    <w:rsid w:val="00F91971"/>
    <w:rsid w:val="00F91DEC"/>
    <w:rsid w:val="00F92141"/>
    <w:rsid w:val="00F94A5F"/>
    <w:rsid w:val="00FA3DF8"/>
    <w:rsid w:val="00FA453A"/>
    <w:rsid w:val="00FA553F"/>
    <w:rsid w:val="00FA584E"/>
    <w:rsid w:val="00FA62EA"/>
    <w:rsid w:val="00FA7EEF"/>
    <w:rsid w:val="00FB0ACA"/>
    <w:rsid w:val="00FB176B"/>
    <w:rsid w:val="00FB24F8"/>
    <w:rsid w:val="00FB349D"/>
    <w:rsid w:val="00FB4248"/>
    <w:rsid w:val="00FB4E85"/>
    <w:rsid w:val="00FB57B1"/>
    <w:rsid w:val="00FC1025"/>
    <w:rsid w:val="00FC2F1A"/>
    <w:rsid w:val="00FC3EAE"/>
    <w:rsid w:val="00FC4EAE"/>
    <w:rsid w:val="00FC6651"/>
    <w:rsid w:val="00FD0F4F"/>
    <w:rsid w:val="00FD1E39"/>
    <w:rsid w:val="00FD4A36"/>
    <w:rsid w:val="00FE3CDF"/>
    <w:rsid w:val="00FE5461"/>
    <w:rsid w:val="00FE5B4C"/>
    <w:rsid w:val="00FE69F2"/>
    <w:rsid w:val="00FF1494"/>
    <w:rsid w:val="00FF2575"/>
    <w:rsid w:val="00FF2FE7"/>
    <w:rsid w:val="00FF39C1"/>
    <w:rsid w:val="00FF53DA"/>
    <w:rsid w:val="00FF59FE"/>
    <w:rsid w:val="00FF6B04"/>
    <w:rsid w:val="00FF6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BE6"/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45D6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1C4AF8"/>
    <w:pPr>
      <w:spacing w:after="120" w:line="480" w:lineRule="auto"/>
      <w:ind w:left="283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C4AF8"/>
    <w:rPr>
      <w:rFonts w:ascii="Times New Roman" w:eastAsia="Calibri" w:hAnsi="Times New Roman" w:cs="Times New Roman"/>
      <w:sz w:val="28"/>
      <w:szCs w:val="20"/>
    </w:rPr>
  </w:style>
  <w:style w:type="table" w:styleId="a3">
    <w:name w:val="Table Grid"/>
    <w:basedOn w:val="a1"/>
    <w:rsid w:val="00282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2345D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345D6"/>
  </w:style>
  <w:style w:type="paragraph" w:styleId="21">
    <w:name w:val="Body Text 2"/>
    <w:basedOn w:val="a"/>
    <w:link w:val="22"/>
    <w:uiPriority w:val="99"/>
    <w:semiHidden/>
    <w:unhideWhenUsed/>
    <w:rsid w:val="002345D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45D6"/>
  </w:style>
  <w:style w:type="character" w:customStyle="1" w:styleId="80">
    <w:name w:val="Заголовок 8 Знак"/>
    <w:basedOn w:val="a0"/>
    <w:link w:val="8"/>
    <w:uiPriority w:val="9"/>
    <w:semiHidden/>
    <w:rsid w:val="002345D6"/>
    <w:rPr>
      <w:rFonts w:ascii="Cambria" w:eastAsia="Times New Roman" w:hAnsi="Cambria" w:cs="Times New Roman"/>
      <w:color w:val="404040"/>
      <w:sz w:val="20"/>
      <w:szCs w:val="20"/>
    </w:rPr>
  </w:style>
  <w:style w:type="character" w:styleId="a6">
    <w:name w:val="footnote reference"/>
    <w:rsid w:val="002345D6"/>
    <w:rPr>
      <w:vertAlign w:val="superscript"/>
    </w:rPr>
  </w:style>
  <w:style w:type="paragraph" w:styleId="a7">
    <w:name w:val="footnote text"/>
    <w:basedOn w:val="a"/>
    <w:link w:val="a8"/>
    <w:rsid w:val="002345D6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rsid w:val="002345D6"/>
    <w:rPr>
      <w:rFonts w:ascii="Times New Roman" w:eastAsia="Calibri" w:hAnsi="Times New Roman" w:cs="Times New Roman"/>
      <w:sz w:val="20"/>
      <w:szCs w:val="20"/>
    </w:rPr>
  </w:style>
  <w:style w:type="paragraph" w:styleId="a9">
    <w:name w:val="header"/>
    <w:basedOn w:val="a"/>
    <w:link w:val="aa"/>
    <w:uiPriority w:val="99"/>
    <w:rsid w:val="002925A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292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2925A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2925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866E9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66E9D"/>
  </w:style>
  <w:style w:type="paragraph" w:styleId="3">
    <w:name w:val="Body Text 3"/>
    <w:basedOn w:val="a"/>
    <w:link w:val="30"/>
    <w:rsid w:val="00866E9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66E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E4E7F"/>
    <w:pPr>
      <w:ind w:left="720"/>
      <w:contextualSpacing/>
    </w:pPr>
  </w:style>
  <w:style w:type="paragraph" w:styleId="af0">
    <w:name w:val="footer"/>
    <w:basedOn w:val="a"/>
    <w:link w:val="af1"/>
    <w:uiPriority w:val="99"/>
    <w:semiHidden/>
    <w:unhideWhenUsed/>
    <w:rsid w:val="00764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7641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5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447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42147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57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72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6997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1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969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40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26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3616</Words>
  <Characters>20617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2016-02-08T08:17:00Z</cp:lastPrinted>
  <dcterms:created xsi:type="dcterms:W3CDTF">2016-04-22T05:30:00Z</dcterms:created>
  <dcterms:modified xsi:type="dcterms:W3CDTF">2016-04-22T05:30:00Z</dcterms:modified>
</cp:coreProperties>
</file>